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tblGrid>
      <w:tr w:rsidR="002B0FB8" w:rsidRPr="00674D79" w14:paraId="21A61E93" w14:textId="77777777" w:rsidTr="00380A66">
        <w:tc>
          <w:tcPr>
            <w:tcW w:w="3396" w:type="dxa"/>
            <w:tcBorders>
              <w:top w:val="nil"/>
              <w:left w:val="nil"/>
              <w:bottom w:val="nil"/>
              <w:right w:val="nil"/>
            </w:tcBorders>
          </w:tcPr>
          <w:p w14:paraId="5CBA7694" w14:textId="3E1C43C0" w:rsidR="00380A66" w:rsidRPr="00674D79" w:rsidRDefault="002B0FB8" w:rsidP="00AE64DC">
            <w:pPr>
              <w:ind w:left="177" w:hanging="177"/>
              <w:rPr>
                <w:sz w:val="28"/>
                <w:szCs w:val="28"/>
              </w:rPr>
            </w:pPr>
            <w:r w:rsidRPr="00674D79">
              <w:rPr>
                <w:sz w:val="28"/>
                <w:szCs w:val="28"/>
              </w:rPr>
              <w:t>Утвержден приказом</w:t>
            </w:r>
          </w:p>
          <w:p w14:paraId="2BA2DA86" w14:textId="3462632E" w:rsidR="002B0FB8" w:rsidRPr="00674D79" w:rsidRDefault="002B0FB8" w:rsidP="00664407">
            <w:pPr>
              <w:rPr>
                <w:i/>
                <w:sz w:val="28"/>
                <w:szCs w:val="28"/>
              </w:rPr>
            </w:pPr>
          </w:p>
        </w:tc>
      </w:tr>
    </w:tbl>
    <w:p w14:paraId="5FA637CB" w14:textId="440BCDAF" w:rsidR="005B1D24" w:rsidRPr="00674D79" w:rsidRDefault="005B1D24" w:rsidP="005B1D24">
      <w:pPr>
        <w:jc w:val="center"/>
        <w:rPr>
          <w:b/>
          <w:sz w:val="28"/>
          <w:szCs w:val="28"/>
        </w:rPr>
      </w:pPr>
    </w:p>
    <w:p w14:paraId="13DE7929" w14:textId="77777777" w:rsidR="009748B8" w:rsidRPr="00674D79" w:rsidRDefault="009748B8" w:rsidP="005B1D24">
      <w:pPr>
        <w:jc w:val="center"/>
        <w:rPr>
          <w:b/>
          <w:sz w:val="28"/>
          <w:szCs w:val="28"/>
        </w:rPr>
      </w:pPr>
    </w:p>
    <w:p w14:paraId="06B75E1C" w14:textId="77777777" w:rsidR="005B1D24" w:rsidRPr="00674D79" w:rsidRDefault="005B1D24" w:rsidP="006B5D29">
      <w:pPr>
        <w:tabs>
          <w:tab w:val="left" w:pos="3261"/>
          <w:tab w:val="left" w:pos="5306"/>
          <w:tab w:val="left" w:pos="6096"/>
          <w:tab w:val="left" w:pos="6593"/>
          <w:tab w:val="left" w:pos="7088"/>
        </w:tabs>
        <w:jc w:val="center"/>
        <w:rPr>
          <w:b/>
          <w:sz w:val="28"/>
          <w:szCs w:val="28"/>
        </w:rPr>
      </w:pPr>
      <w:r w:rsidRPr="00674D79">
        <w:rPr>
          <w:b/>
          <w:sz w:val="28"/>
          <w:szCs w:val="28"/>
        </w:rPr>
        <w:t xml:space="preserve">Перечень некоторых приказов Министра финансов Республики Казахстан, в которые вносятся изменения </w:t>
      </w:r>
    </w:p>
    <w:p w14:paraId="43A21936" w14:textId="77777777" w:rsidR="005B1D24" w:rsidRPr="00674D79" w:rsidRDefault="005B1D24" w:rsidP="00AE64DC">
      <w:pPr>
        <w:tabs>
          <w:tab w:val="left" w:pos="709"/>
        </w:tabs>
        <w:jc w:val="center"/>
        <w:rPr>
          <w:b/>
          <w:sz w:val="28"/>
          <w:szCs w:val="28"/>
        </w:rPr>
      </w:pPr>
    </w:p>
    <w:p w14:paraId="3CADF992" w14:textId="77777777" w:rsidR="005B1D24" w:rsidRPr="00674D79" w:rsidRDefault="005B1D24" w:rsidP="005B1D24">
      <w:pPr>
        <w:jc w:val="center"/>
        <w:rPr>
          <w:b/>
          <w:sz w:val="28"/>
          <w:szCs w:val="28"/>
        </w:rPr>
      </w:pPr>
    </w:p>
    <w:p w14:paraId="323FF03E" w14:textId="047870CC" w:rsidR="00F23EB1" w:rsidRPr="00674D79" w:rsidRDefault="005B1D24" w:rsidP="00F23EB1">
      <w:pPr>
        <w:ind w:firstLine="709"/>
        <w:jc w:val="both"/>
        <w:rPr>
          <w:spacing w:val="2"/>
          <w:sz w:val="28"/>
          <w:szCs w:val="28"/>
        </w:rPr>
      </w:pPr>
      <w:r w:rsidRPr="00674D79">
        <w:rPr>
          <w:bCs/>
          <w:sz w:val="28"/>
          <w:szCs w:val="28"/>
        </w:rPr>
        <w:t>1.</w:t>
      </w:r>
      <w:r w:rsidR="00F23EB1" w:rsidRPr="00674D79">
        <w:rPr>
          <w:bCs/>
          <w:sz w:val="28"/>
          <w:szCs w:val="28"/>
        </w:rPr>
        <w:t xml:space="preserve"> </w:t>
      </w:r>
      <w:r w:rsidR="001400B4" w:rsidRPr="00674D79">
        <w:rPr>
          <w:spacing w:val="2"/>
          <w:sz w:val="28"/>
          <w:szCs w:val="28"/>
        </w:rPr>
        <w:t xml:space="preserve">Внести </w:t>
      </w:r>
      <w:r w:rsidR="00F23EB1" w:rsidRPr="00674D79">
        <w:rPr>
          <w:spacing w:val="2"/>
          <w:sz w:val="28"/>
          <w:szCs w:val="28"/>
        </w:rPr>
        <w:t>в приказ</w:t>
      </w:r>
      <w:r w:rsidR="00F23EB1" w:rsidRPr="00674D79">
        <w:rPr>
          <w:b/>
          <w:spacing w:val="2"/>
          <w:sz w:val="28"/>
          <w:szCs w:val="28"/>
        </w:rPr>
        <w:t xml:space="preserve"> </w:t>
      </w:r>
      <w:r w:rsidR="00F23EB1" w:rsidRPr="00674D79">
        <w:rPr>
          <w:spacing w:val="2"/>
          <w:sz w:val="28"/>
          <w:szCs w:val="28"/>
        </w:rPr>
        <w:t xml:space="preserve">Министра финансов Республики Казахстан </w:t>
      </w:r>
      <w:r w:rsidR="00F23EB1" w:rsidRPr="00674D79">
        <w:rPr>
          <w:spacing w:val="2"/>
          <w:sz w:val="28"/>
          <w:szCs w:val="28"/>
        </w:rPr>
        <w:br/>
      </w:r>
      <w:r w:rsidR="00F23EB1" w:rsidRPr="00674D79">
        <w:rPr>
          <w:bCs/>
          <w:spacing w:val="2"/>
          <w:sz w:val="28"/>
          <w:szCs w:val="28"/>
        </w:rPr>
        <w:t>от 1 февраля 2022 года № 113 «Об утверждении процедурного стандарта внутреннего государственного аудита и финансового контроля «Аудит соответствия»</w:t>
      </w:r>
      <w:r w:rsidR="00F23EB1" w:rsidRPr="00674D79">
        <w:rPr>
          <w:spacing w:val="2"/>
          <w:sz w:val="28"/>
          <w:szCs w:val="28"/>
        </w:rPr>
        <w:t xml:space="preserve"> (зарегистрирован в Реестре государственной регистрации нормативных правовых актов под № 26715) следующее изменения:</w:t>
      </w:r>
    </w:p>
    <w:p w14:paraId="59F05B41" w14:textId="77777777" w:rsidR="00F23EB1" w:rsidRPr="00F23EB1" w:rsidRDefault="00F23EB1" w:rsidP="00F23EB1">
      <w:pPr>
        <w:ind w:firstLine="709"/>
        <w:jc w:val="both"/>
        <w:rPr>
          <w:spacing w:val="2"/>
          <w:sz w:val="28"/>
          <w:szCs w:val="28"/>
        </w:rPr>
      </w:pPr>
      <w:r w:rsidRPr="00F23EB1">
        <w:rPr>
          <w:spacing w:val="2"/>
          <w:sz w:val="28"/>
          <w:szCs w:val="28"/>
        </w:rPr>
        <w:t>в приложении 1 Процедурного стандарта внутреннего государственного аудита и финансового контроля «Аудит соответствия», утвержденный указанным приказом:</w:t>
      </w:r>
    </w:p>
    <w:p w14:paraId="74E9B98E" w14:textId="77777777" w:rsidR="00F23EB1" w:rsidRPr="00F23EB1" w:rsidRDefault="00F23EB1" w:rsidP="00F23EB1">
      <w:pPr>
        <w:ind w:firstLine="709"/>
        <w:jc w:val="both"/>
        <w:rPr>
          <w:spacing w:val="2"/>
          <w:sz w:val="28"/>
          <w:szCs w:val="28"/>
        </w:rPr>
      </w:pPr>
      <w:r w:rsidRPr="00F23EB1">
        <w:rPr>
          <w:spacing w:val="2"/>
          <w:sz w:val="28"/>
          <w:szCs w:val="28"/>
        </w:rPr>
        <w:t>абзац четвертый изложить в следующей редакции:</w:t>
      </w:r>
    </w:p>
    <w:p w14:paraId="458080D6" w14:textId="77777777" w:rsidR="00F23EB1" w:rsidRPr="00F23EB1" w:rsidRDefault="00F23EB1" w:rsidP="00F23EB1">
      <w:pPr>
        <w:ind w:firstLine="709"/>
        <w:jc w:val="both"/>
        <w:rPr>
          <w:spacing w:val="2"/>
          <w:sz w:val="28"/>
          <w:szCs w:val="28"/>
        </w:rPr>
      </w:pPr>
      <w:r w:rsidRPr="00F23EB1">
        <w:rPr>
          <w:spacing w:val="2"/>
          <w:sz w:val="28"/>
          <w:szCs w:val="28"/>
        </w:rPr>
        <w:t>«наличие основания для планирования государственных инвестиционных проектов в рамках реализации документов Системы государственного планирования Республики Казахстан, включая планы развития государственных органов, столицы, областей, городов республиканского значения,</w:t>
      </w:r>
      <w:r w:rsidRPr="00F23EB1">
        <w:rPr>
          <w:b/>
          <w:bCs/>
          <w:spacing w:val="2"/>
          <w:sz w:val="28"/>
          <w:szCs w:val="28"/>
        </w:rPr>
        <w:t xml:space="preserve"> </w:t>
      </w:r>
      <w:r w:rsidRPr="00F23EB1">
        <w:rPr>
          <w:spacing w:val="2"/>
          <w:sz w:val="28"/>
          <w:szCs w:val="28"/>
        </w:rPr>
        <w:t xml:space="preserve">а также планы развития и (или) мероприятия субъектов </w:t>
      </w:r>
      <w:proofErr w:type="spellStart"/>
      <w:r w:rsidRPr="00F23EB1">
        <w:rPr>
          <w:spacing w:val="2"/>
          <w:sz w:val="28"/>
          <w:szCs w:val="28"/>
        </w:rPr>
        <w:t>квазигосударственного</w:t>
      </w:r>
      <w:proofErr w:type="spellEnd"/>
      <w:r w:rsidRPr="00F23EB1">
        <w:rPr>
          <w:spacing w:val="2"/>
          <w:sz w:val="28"/>
          <w:szCs w:val="28"/>
        </w:rPr>
        <w:t xml:space="preserve"> сектора, на основании экономического заключения на инвестиционное предложение, а также критериев определения источников и способов реализации проекта;».</w:t>
      </w:r>
    </w:p>
    <w:p w14:paraId="60A9B043" w14:textId="431FAFD2" w:rsidR="00F23EB1" w:rsidRPr="00674D79" w:rsidRDefault="005B1D24" w:rsidP="00627AE9">
      <w:pPr>
        <w:ind w:firstLine="709"/>
        <w:jc w:val="both"/>
        <w:rPr>
          <w:color w:val="000000"/>
          <w:sz w:val="28"/>
          <w:szCs w:val="28"/>
        </w:rPr>
      </w:pPr>
      <w:r w:rsidRPr="00674D79">
        <w:rPr>
          <w:bCs/>
          <w:sz w:val="28"/>
          <w:szCs w:val="28"/>
        </w:rPr>
        <w:t>2.</w:t>
      </w:r>
      <w:r w:rsidR="00F23EB1" w:rsidRPr="00674D79">
        <w:rPr>
          <w:bCs/>
          <w:sz w:val="28"/>
          <w:szCs w:val="28"/>
        </w:rPr>
        <w:t xml:space="preserve"> </w:t>
      </w:r>
      <w:r w:rsidR="00627AE9" w:rsidRPr="00674D79">
        <w:rPr>
          <w:spacing w:val="2"/>
          <w:sz w:val="28"/>
          <w:szCs w:val="28"/>
        </w:rPr>
        <w:t>Внести в приказ</w:t>
      </w:r>
      <w:r w:rsidR="00627AE9" w:rsidRPr="00674D79">
        <w:rPr>
          <w:sz w:val="28"/>
          <w:szCs w:val="28"/>
        </w:rPr>
        <w:t xml:space="preserve"> Министра финансов Республики Казахстан</w:t>
      </w:r>
      <w:r w:rsidR="00627AE9" w:rsidRPr="00674D79">
        <w:rPr>
          <w:sz w:val="28"/>
          <w:szCs w:val="28"/>
        </w:rPr>
        <w:br/>
      </w:r>
      <w:r w:rsidR="00F23EB1" w:rsidRPr="00674D79">
        <w:rPr>
          <w:sz w:val="28"/>
          <w:szCs w:val="28"/>
        </w:rPr>
        <w:t xml:space="preserve">от </w:t>
      </w:r>
      <w:r w:rsidR="00F23EB1" w:rsidRPr="00674D79">
        <w:rPr>
          <w:color w:val="000000"/>
          <w:sz w:val="28"/>
        </w:rPr>
        <w:t>30 ноября 2015 года № 598</w:t>
      </w:r>
      <w:r w:rsidR="00F23EB1" w:rsidRPr="00674D79">
        <w:rPr>
          <w:sz w:val="28"/>
          <w:szCs w:val="28"/>
        </w:rPr>
        <w:t xml:space="preserve"> «</w:t>
      </w:r>
      <w:r w:rsidR="00F23EB1" w:rsidRPr="00674D79">
        <w:rPr>
          <w:color w:val="000000"/>
          <w:sz w:val="28"/>
        </w:rPr>
        <w:t>Об утверждении Правил проведения камерального контроля</w:t>
      </w:r>
      <w:r w:rsidR="00F23EB1" w:rsidRPr="00674D79">
        <w:rPr>
          <w:sz w:val="28"/>
          <w:szCs w:val="28"/>
        </w:rPr>
        <w:t>»</w:t>
      </w:r>
      <w:r w:rsidR="00F23EB1" w:rsidRPr="00674D79">
        <w:rPr>
          <w:color w:val="000000"/>
          <w:sz w:val="28"/>
          <w:szCs w:val="28"/>
        </w:rPr>
        <w:t xml:space="preserve"> (зарегистрирован в Реестре государственной регистрации нормативных правовых актов под № </w:t>
      </w:r>
      <w:r w:rsidR="00F23EB1" w:rsidRPr="00674D79">
        <w:rPr>
          <w:color w:val="000000"/>
          <w:sz w:val="28"/>
        </w:rPr>
        <w:t>12599</w:t>
      </w:r>
      <w:r w:rsidR="00F23EB1" w:rsidRPr="00674D79">
        <w:rPr>
          <w:color w:val="000000"/>
          <w:sz w:val="28"/>
          <w:szCs w:val="28"/>
        </w:rPr>
        <w:t xml:space="preserve">) следующие изменения: </w:t>
      </w:r>
    </w:p>
    <w:p w14:paraId="6B856905" w14:textId="77777777" w:rsidR="00F23EB1" w:rsidRPr="00674D79" w:rsidRDefault="00F23EB1" w:rsidP="00F23EB1">
      <w:pPr>
        <w:ind w:firstLine="708"/>
        <w:jc w:val="both"/>
        <w:rPr>
          <w:sz w:val="28"/>
          <w:szCs w:val="28"/>
        </w:rPr>
      </w:pPr>
      <w:r w:rsidRPr="00674D79">
        <w:rPr>
          <w:sz w:val="28"/>
          <w:szCs w:val="28"/>
        </w:rPr>
        <w:t>пункт 28 изложить в следующей редакции:</w:t>
      </w:r>
    </w:p>
    <w:p w14:paraId="781AE730" w14:textId="77777777" w:rsidR="00F23EB1" w:rsidRPr="00674D79" w:rsidRDefault="00F23EB1" w:rsidP="00F23EB1">
      <w:pPr>
        <w:ind w:firstLine="708"/>
        <w:jc w:val="both"/>
        <w:rPr>
          <w:sz w:val="28"/>
          <w:szCs w:val="28"/>
        </w:rPr>
      </w:pPr>
      <w:r w:rsidRPr="00674D79">
        <w:rPr>
          <w:sz w:val="28"/>
          <w:szCs w:val="28"/>
        </w:rPr>
        <w:t xml:space="preserve">«28. В соответствии с пунктом 1 статьи 32 Закона неисполнение в установленный срок уведомления влечет приостановление расходных операций по кодам и счетам объектов государственного аудита, открытым в центральном уполномоченном органе по исполнению бюджета, а также банковским счетам (за исключением корреспондентских) объектов государственного аудита в порядке, </w:t>
      </w:r>
      <w:r w:rsidRPr="00ED2A27">
        <w:rPr>
          <w:sz w:val="28"/>
          <w:szCs w:val="28"/>
        </w:rPr>
        <w:t>установленном Законом.»;</w:t>
      </w:r>
    </w:p>
    <w:p w14:paraId="4A0D1A85" w14:textId="0E58AAF3" w:rsidR="00F23EB1" w:rsidRPr="00674D79" w:rsidRDefault="00F23EB1" w:rsidP="00F23EB1">
      <w:pPr>
        <w:ind w:firstLine="709"/>
        <w:jc w:val="both"/>
        <w:rPr>
          <w:sz w:val="28"/>
          <w:szCs w:val="28"/>
        </w:rPr>
      </w:pPr>
      <w:r w:rsidRPr="00674D79">
        <w:rPr>
          <w:sz w:val="28"/>
          <w:szCs w:val="28"/>
        </w:rPr>
        <w:t xml:space="preserve">приложение 3 к указанным Правилам изложить в новой редакции согласно приложению </w:t>
      </w:r>
      <w:r w:rsidR="000B0118">
        <w:rPr>
          <w:sz w:val="28"/>
          <w:szCs w:val="28"/>
        </w:rPr>
        <w:t>1</w:t>
      </w:r>
      <w:r w:rsidRPr="00674D79">
        <w:rPr>
          <w:sz w:val="28"/>
          <w:szCs w:val="28"/>
        </w:rPr>
        <w:t xml:space="preserve"> к настоящему приказу.</w:t>
      </w:r>
    </w:p>
    <w:p w14:paraId="59A8FDDB" w14:textId="6F8DACC7" w:rsidR="00F23EB1" w:rsidRPr="00674D79" w:rsidRDefault="00F23EB1" w:rsidP="00627AE9">
      <w:pPr>
        <w:ind w:firstLine="709"/>
        <w:jc w:val="both"/>
        <w:rPr>
          <w:color w:val="000000"/>
          <w:sz w:val="28"/>
          <w:szCs w:val="28"/>
        </w:rPr>
      </w:pPr>
    </w:p>
    <w:p w14:paraId="292A4235" w14:textId="553AC518" w:rsidR="00F23EB1" w:rsidRPr="00674D79" w:rsidRDefault="00F23EB1" w:rsidP="00627AE9">
      <w:pPr>
        <w:ind w:firstLine="709"/>
        <w:jc w:val="both"/>
        <w:rPr>
          <w:color w:val="000000"/>
          <w:sz w:val="28"/>
          <w:szCs w:val="28"/>
        </w:rPr>
      </w:pPr>
    </w:p>
    <w:p w14:paraId="4AA7FB64" w14:textId="442EA776" w:rsidR="00F23EB1" w:rsidRPr="00674D79" w:rsidRDefault="00F23EB1" w:rsidP="00627AE9">
      <w:pPr>
        <w:ind w:firstLine="709"/>
        <w:jc w:val="both"/>
        <w:rPr>
          <w:color w:val="000000"/>
          <w:sz w:val="28"/>
          <w:szCs w:val="28"/>
        </w:rPr>
      </w:pPr>
    </w:p>
    <w:p w14:paraId="4CDB2A6A" w14:textId="77777777" w:rsidR="00F23EB1" w:rsidRPr="00674D79" w:rsidRDefault="00F23EB1" w:rsidP="00627AE9">
      <w:pPr>
        <w:ind w:firstLine="709"/>
        <w:jc w:val="both"/>
        <w:rPr>
          <w:color w:val="000000"/>
          <w:sz w:val="28"/>
          <w:szCs w:val="28"/>
        </w:rPr>
      </w:pPr>
    </w:p>
    <w:p w14:paraId="7D15D511" w14:textId="77777777" w:rsidR="00F23EB1" w:rsidRPr="00674D79" w:rsidRDefault="00F23EB1" w:rsidP="00627AE9">
      <w:pPr>
        <w:ind w:firstLine="709"/>
        <w:jc w:val="both"/>
        <w:rPr>
          <w:color w:val="000000"/>
          <w:sz w:val="28"/>
          <w:szCs w:val="28"/>
        </w:rPr>
      </w:pPr>
    </w:p>
    <w:p w14:paraId="72865DFE" w14:textId="77777777" w:rsidR="006B5D29" w:rsidRPr="00674D79" w:rsidRDefault="006E06C3" w:rsidP="006B5D29">
      <w:pPr>
        <w:tabs>
          <w:tab w:val="left" w:pos="5954"/>
        </w:tabs>
        <w:ind w:left="5954"/>
        <w:jc w:val="center"/>
        <w:rPr>
          <w:sz w:val="28"/>
          <w:szCs w:val="28"/>
        </w:rPr>
      </w:pPr>
      <w:r w:rsidRPr="00674D79">
        <w:rPr>
          <w:sz w:val="28"/>
          <w:szCs w:val="28"/>
        </w:rPr>
        <w:lastRenderedPageBreak/>
        <w:t xml:space="preserve">Приложение 1 </w:t>
      </w:r>
    </w:p>
    <w:p w14:paraId="7C6182F6" w14:textId="32809E21" w:rsidR="006E06C3" w:rsidRPr="00674D79" w:rsidRDefault="006E06C3" w:rsidP="006B5D29">
      <w:pPr>
        <w:tabs>
          <w:tab w:val="left" w:pos="5954"/>
        </w:tabs>
        <w:ind w:left="5954"/>
        <w:jc w:val="center"/>
        <w:rPr>
          <w:sz w:val="28"/>
          <w:szCs w:val="28"/>
        </w:rPr>
      </w:pPr>
      <w:r w:rsidRPr="00674D79">
        <w:rPr>
          <w:sz w:val="28"/>
          <w:szCs w:val="28"/>
        </w:rPr>
        <w:t>к Перечню</w:t>
      </w:r>
      <w:r w:rsidR="006B5D29" w:rsidRPr="00674D79">
        <w:rPr>
          <w:sz w:val="28"/>
          <w:szCs w:val="28"/>
        </w:rPr>
        <w:t xml:space="preserve"> </w:t>
      </w:r>
      <w:r w:rsidRPr="00674D79">
        <w:rPr>
          <w:sz w:val="28"/>
          <w:szCs w:val="28"/>
        </w:rPr>
        <w:t>некоторых приказов</w:t>
      </w:r>
      <w:r w:rsidR="006B5D29" w:rsidRPr="00674D79">
        <w:rPr>
          <w:sz w:val="28"/>
          <w:szCs w:val="28"/>
        </w:rPr>
        <w:t xml:space="preserve"> </w:t>
      </w:r>
      <w:r w:rsidRPr="00674D79">
        <w:rPr>
          <w:sz w:val="28"/>
          <w:szCs w:val="28"/>
        </w:rPr>
        <w:t>Министра финансов</w:t>
      </w:r>
    </w:p>
    <w:p w14:paraId="317DC792" w14:textId="5E41DF89" w:rsidR="006E06C3" w:rsidRPr="00674D79" w:rsidRDefault="006E06C3" w:rsidP="006B5D29">
      <w:pPr>
        <w:ind w:left="5954"/>
        <w:jc w:val="center"/>
        <w:rPr>
          <w:sz w:val="28"/>
          <w:szCs w:val="28"/>
        </w:rPr>
      </w:pPr>
      <w:r w:rsidRPr="00674D79">
        <w:rPr>
          <w:sz w:val="28"/>
          <w:szCs w:val="28"/>
        </w:rPr>
        <w:t>Республики Казахстан,</w:t>
      </w:r>
    </w:p>
    <w:p w14:paraId="57AEC25D" w14:textId="34FC0831" w:rsidR="005B1D24" w:rsidRPr="00674D79" w:rsidRDefault="006E06C3" w:rsidP="006B5D29">
      <w:pPr>
        <w:ind w:left="5954"/>
        <w:jc w:val="center"/>
        <w:rPr>
          <w:sz w:val="28"/>
          <w:szCs w:val="28"/>
        </w:rPr>
      </w:pPr>
      <w:r w:rsidRPr="00674D79">
        <w:rPr>
          <w:sz w:val="28"/>
          <w:szCs w:val="28"/>
        </w:rPr>
        <w:t>в которые вносятся</w:t>
      </w:r>
      <w:r w:rsidR="00AE64DC" w:rsidRPr="00674D79">
        <w:rPr>
          <w:sz w:val="28"/>
          <w:szCs w:val="28"/>
        </w:rPr>
        <w:t xml:space="preserve"> </w:t>
      </w:r>
      <w:r w:rsidRPr="00674D79">
        <w:rPr>
          <w:sz w:val="28"/>
          <w:szCs w:val="28"/>
        </w:rPr>
        <w:t>изменения</w:t>
      </w:r>
    </w:p>
    <w:p w14:paraId="666356CE" w14:textId="7FDEBCA1" w:rsidR="005B1D24" w:rsidRPr="00674D79" w:rsidRDefault="005B1D24" w:rsidP="005B1D24">
      <w:pPr>
        <w:overflowPunct w:val="0"/>
        <w:autoSpaceDE w:val="0"/>
        <w:autoSpaceDN w:val="0"/>
        <w:adjustRightInd w:val="0"/>
        <w:ind w:firstLine="5954"/>
        <w:jc w:val="center"/>
        <w:rPr>
          <w:sz w:val="28"/>
          <w:szCs w:val="28"/>
        </w:rPr>
      </w:pPr>
    </w:p>
    <w:p w14:paraId="1EF75DDB" w14:textId="77777777" w:rsidR="006E06C3" w:rsidRPr="00674D79" w:rsidRDefault="006E06C3" w:rsidP="005B1D24">
      <w:pPr>
        <w:overflowPunct w:val="0"/>
        <w:autoSpaceDE w:val="0"/>
        <w:autoSpaceDN w:val="0"/>
        <w:adjustRightInd w:val="0"/>
        <w:ind w:firstLine="5954"/>
        <w:jc w:val="center"/>
        <w:rPr>
          <w:sz w:val="28"/>
          <w:szCs w:val="28"/>
        </w:rPr>
      </w:pPr>
    </w:p>
    <w:p w14:paraId="0C0601B1" w14:textId="360C7C8C" w:rsidR="005B1D24" w:rsidRPr="00674D79" w:rsidRDefault="005B1D24" w:rsidP="006B5D29">
      <w:pPr>
        <w:tabs>
          <w:tab w:val="left" w:pos="5954"/>
        </w:tabs>
        <w:ind w:left="5954"/>
        <w:jc w:val="center"/>
        <w:rPr>
          <w:iCs/>
          <w:sz w:val="28"/>
          <w:szCs w:val="28"/>
        </w:rPr>
      </w:pPr>
      <w:r w:rsidRPr="00674D79">
        <w:rPr>
          <w:iCs/>
          <w:sz w:val="28"/>
          <w:szCs w:val="28"/>
        </w:rPr>
        <w:t xml:space="preserve">Приложение </w:t>
      </w:r>
      <w:r w:rsidR="00F23EB1" w:rsidRPr="00674D79">
        <w:rPr>
          <w:iCs/>
          <w:sz w:val="28"/>
          <w:szCs w:val="28"/>
        </w:rPr>
        <w:t>3</w:t>
      </w:r>
    </w:p>
    <w:p w14:paraId="5D7BA982" w14:textId="5768AA06" w:rsidR="005B1D24" w:rsidRPr="00674D79" w:rsidRDefault="005B1D24" w:rsidP="006B5D29">
      <w:pPr>
        <w:tabs>
          <w:tab w:val="left" w:pos="5954"/>
        </w:tabs>
        <w:ind w:left="5954"/>
        <w:jc w:val="center"/>
        <w:rPr>
          <w:iCs/>
          <w:sz w:val="28"/>
          <w:szCs w:val="28"/>
        </w:rPr>
      </w:pPr>
      <w:r w:rsidRPr="00674D79">
        <w:rPr>
          <w:iCs/>
          <w:sz w:val="28"/>
          <w:szCs w:val="28"/>
        </w:rPr>
        <w:t xml:space="preserve">к </w:t>
      </w:r>
      <w:r w:rsidR="00C93456" w:rsidRPr="00674D79">
        <w:rPr>
          <w:iCs/>
          <w:sz w:val="28"/>
          <w:szCs w:val="28"/>
        </w:rPr>
        <w:t xml:space="preserve">Правилам </w:t>
      </w:r>
      <w:r w:rsidR="000B0118" w:rsidRPr="00674D79">
        <w:rPr>
          <w:iCs/>
          <w:sz w:val="28"/>
          <w:szCs w:val="28"/>
        </w:rPr>
        <w:t>проведения</w:t>
      </w:r>
    </w:p>
    <w:p w14:paraId="0C6B42CA" w14:textId="1E8526F9" w:rsidR="005B1D24" w:rsidRPr="00674D79" w:rsidRDefault="00C93456" w:rsidP="006B5D29">
      <w:pPr>
        <w:tabs>
          <w:tab w:val="left" w:pos="5954"/>
        </w:tabs>
        <w:overflowPunct w:val="0"/>
        <w:autoSpaceDE w:val="0"/>
        <w:autoSpaceDN w:val="0"/>
        <w:adjustRightInd w:val="0"/>
        <w:ind w:firstLine="5954"/>
        <w:jc w:val="center"/>
        <w:rPr>
          <w:iCs/>
          <w:sz w:val="28"/>
          <w:szCs w:val="28"/>
        </w:rPr>
      </w:pPr>
      <w:r w:rsidRPr="00674D79">
        <w:rPr>
          <w:iCs/>
          <w:sz w:val="28"/>
          <w:szCs w:val="28"/>
        </w:rPr>
        <w:t>камерального контроля</w:t>
      </w:r>
    </w:p>
    <w:p w14:paraId="09EDF842" w14:textId="77777777" w:rsidR="005B1D24" w:rsidRPr="00674D79" w:rsidRDefault="005B1D24" w:rsidP="005B1D24">
      <w:pPr>
        <w:overflowPunct w:val="0"/>
        <w:autoSpaceDE w:val="0"/>
        <w:autoSpaceDN w:val="0"/>
        <w:adjustRightInd w:val="0"/>
        <w:ind w:firstLine="5954"/>
        <w:rPr>
          <w:iCs/>
          <w:sz w:val="28"/>
          <w:szCs w:val="28"/>
        </w:rPr>
      </w:pPr>
    </w:p>
    <w:p w14:paraId="0959AA49" w14:textId="77777777" w:rsidR="005B1D24" w:rsidRPr="00674D79" w:rsidRDefault="005B1D24" w:rsidP="005B1D24">
      <w:pPr>
        <w:overflowPunct w:val="0"/>
        <w:autoSpaceDE w:val="0"/>
        <w:autoSpaceDN w:val="0"/>
        <w:adjustRightInd w:val="0"/>
        <w:ind w:firstLine="5954"/>
        <w:rPr>
          <w:sz w:val="28"/>
          <w:szCs w:val="28"/>
        </w:rPr>
      </w:pPr>
    </w:p>
    <w:p w14:paraId="476AFE16" w14:textId="77777777" w:rsidR="00F23EB1" w:rsidRPr="00674D79" w:rsidRDefault="00F23EB1" w:rsidP="00F23EB1">
      <w:pPr>
        <w:ind w:firstLine="709"/>
        <w:jc w:val="center"/>
        <w:rPr>
          <w:b/>
          <w:color w:val="000000"/>
          <w:sz w:val="28"/>
          <w:szCs w:val="28"/>
        </w:rPr>
      </w:pPr>
      <w:r w:rsidRPr="00674D79">
        <w:rPr>
          <w:b/>
          <w:color w:val="000000"/>
          <w:sz w:val="28"/>
          <w:szCs w:val="28"/>
        </w:rPr>
        <w:t>Элементы камерального контроля государственных закупок и способы устранения нарушений</w:t>
      </w:r>
    </w:p>
    <w:p w14:paraId="51CDD02C" w14:textId="77777777" w:rsidR="00F23EB1" w:rsidRPr="00674D79" w:rsidRDefault="00F23EB1" w:rsidP="00C93456">
      <w:pPr>
        <w:pStyle w:val="3"/>
        <w:spacing w:before="0" w:after="0" w:line="240" w:lineRule="auto"/>
        <w:ind w:firstLine="709"/>
        <w:jc w:val="center"/>
        <w:rPr>
          <w:rFonts w:ascii="Times New Roman" w:hAnsi="Times New Roman" w:cs="Times New Roman"/>
          <w:b/>
          <w:color w:val="auto"/>
          <w:sz w:val="28"/>
          <w:szCs w:val="28"/>
        </w:rPr>
      </w:pPr>
    </w:p>
    <w:tbl>
      <w:tblPr>
        <w:tblStyle w:val="a3"/>
        <w:tblW w:w="9639" w:type="dxa"/>
        <w:tblInd w:w="-5" w:type="dxa"/>
        <w:tblLayout w:type="fixed"/>
        <w:tblLook w:val="04A0" w:firstRow="1" w:lastRow="0" w:firstColumn="1" w:lastColumn="0" w:noHBand="0" w:noVBand="1"/>
      </w:tblPr>
      <w:tblGrid>
        <w:gridCol w:w="1814"/>
        <w:gridCol w:w="3119"/>
        <w:gridCol w:w="2410"/>
        <w:gridCol w:w="2296"/>
      </w:tblGrid>
      <w:tr w:rsidR="00F23EB1" w:rsidRPr="00674D79" w14:paraId="78D4E022" w14:textId="77777777" w:rsidTr="00E204CB">
        <w:trPr>
          <w:trHeight w:val="30"/>
        </w:trPr>
        <w:tc>
          <w:tcPr>
            <w:tcW w:w="1814" w:type="dxa"/>
            <w:hideMark/>
          </w:tcPr>
          <w:p w14:paraId="01EFBFCB" w14:textId="77777777" w:rsidR="00F23EB1" w:rsidRPr="00674D79" w:rsidRDefault="00F23EB1" w:rsidP="00E204CB">
            <w:pPr>
              <w:tabs>
                <w:tab w:val="left" w:pos="312"/>
              </w:tabs>
              <w:rPr>
                <w:bCs/>
                <w:sz w:val="28"/>
                <w:szCs w:val="28"/>
              </w:rPr>
            </w:pPr>
            <w:r w:rsidRPr="00674D79">
              <w:rPr>
                <w:bCs/>
                <w:sz w:val="28"/>
                <w:szCs w:val="28"/>
              </w:rPr>
              <w:t>Направления камерального контроля</w:t>
            </w:r>
          </w:p>
        </w:tc>
        <w:tc>
          <w:tcPr>
            <w:tcW w:w="3119" w:type="dxa"/>
            <w:hideMark/>
          </w:tcPr>
          <w:p w14:paraId="659D8597" w14:textId="77777777" w:rsidR="00F23EB1" w:rsidRPr="00674D79" w:rsidRDefault="00F23EB1" w:rsidP="00E204CB">
            <w:pPr>
              <w:tabs>
                <w:tab w:val="left" w:pos="312"/>
              </w:tabs>
              <w:rPr>
                <w:bCs/>
                <w:sz w:val="28"/>
                <w:szCs w:val="28"/>
              </w:rPr>
            </w:pPr>
            <w:r w:rsidRPr="00674D79">
              <w:rPr>
                <w:bCs/>
                <w:sz w:val="28"/>
                <w:szCs w:val="28"/>
              </w:rPr>
              <w:t>Критерии системы управления рисками для отбора данных</w:t>
            </w:r>
          </w:p>
        </w:tc>
        <w:tc>
          <w:tcPr>
            <w:tcW w:w="2410" w:type="dxa"/>
            <w:hideMark/>
          </w:tcPr>
          <w:p w14:paraId="671AF08F" w14:textId="77777777" w:rsidR="00F23EB1" w:rsidRPr="00674D79" w:rsidRDefault="00F23EB1" w:rsidP="00E204CB">
            <w:pPr>
              <w:tabs>
                <w:tab w:val="left" w:pos="312"/>
              </w:tabs>
              <w:rPr>
                <w:bCs/>
                <w:sz w:val="28"/>
                <w:szCs w:val="28"/>
              </w:rPr>
            </w:pPr>
            <w:r w:rsidRPr="00674D79">
              <w:rPr>
                <w:bCs/>
                <w:sz w:val="28"/>
                <w:szCs w:val="28"/>
              </w:rPr>
              <w:t>Профиль рисков</w:t>
            </w:r>
          </w:p>
        </w:tc>
        <w:tc>
          <w:tcPr>
            <w:tcW w:w="2296" w:type="dxa"/>
            <w:hideMark/>
          </w:tcPr>
          <w:p w14:paraId="0F8B94B7" w14:textId="77777777" w:rsidR="00F23EB1" w:rsidRPr="00674D79" w:rsidRDefault="00F23EB1" w:rsidP="00E204CB">
            <w:pPr>
              <w:tabs>
                <w:tab w:val="left" w:pos="312"/>
              </w:tabs>
              <w:rPr>
                <w:bCs/>
                <w:sz w:val="28"/>
                <w:szCs w:val="28"/>
              </w:rPr>
            </w:pPr>
            <w:r w:rsidRPr="00674D79">
              <w:rPr>
                <w:bCs/>
                <w:sz w:val="28"/>
                <w:szCs w:val="28"/>
              </w:rPr>
              <w:t>Камеральный контроль</w:t>
            </w:r>
          </w:p>
        </w:tc>
      </w:tr>
      <w:tr w:rsidR="00F23EB1" w:rsidRPr="00674D79" w14:paraId="45F08F50" w14:textId="77777777" w:rsidTr="00E204CB">
        <w:trPr>
          <w:trHeight w:val="30"/>
        </w:trPr>
        <w:tc>
          <w:tcPr>
            <w:tcW w:w="1814" w:type="dxa"/>
            <w:vMerge w:val="restart"/>
            <w:hideMark/>
          </w:tcPr>
          <w:p w14:paraId="19A76646" w14:textId="77777777" w:rsidR="00F23EB1" w:rsidRPr="00674D79" w:rsidRDefault="00F23EB1" w:rsidP="00E204CB">
            <w:pPr>
              <w:tabs>
                <w:tab w:val="left" w:pos="312"/>
              </w:tabs>
              <w:jc w:val="both"/>
              <w:rPr>
                <w:bCs/>
                <w:sz w:val="28"/>
                <w:szCs w:val="28"/>
              </w:rPr>
            </w:pPr>
            <w:r w:rsidRPr="00674D79">
              <w:rPr>
                <w:bCs/>
                <w:sz w:val="28"/>
                <w:szCs w:val="28"/>
              </w:rPr>
              <w:t>Первое направление</w:t>
            </w:r>
          </w:p>
        </w:tc>
        <w:tc>
          <w:tcPr>
            <w:tcW w:w="3119" w:type="dxa"/>
            <w:vMerge w:val="restart"/>
            <w:hideMark/>
          </w:tcPr>
          <w:p w14:paraId="460B50E3" w14:textId="77777777" w:rsidR="00F23EB1" w:rsidRPr="00674D79" w:rsidRDefault="00F23EB1" w:rsidP="00E204CB">
            <w:pPr>
              <w:tabs>
                <w:tab w:val="left" w:pos="312"/>
              </w:tabs>
              <w:ind w:firstLine="709"/>
              <w:jc w:val="both"/>
              <w:rPr>
                <w:bCs/>
                <w:sz w:val="28"/>
                <w:szCs w:val="28"/>
              </w:rPr>
            </w:pPr>
            <w:bookmarkStart w:id="0" w:name="z173"/>
            <w:r w:rsidRPr="00674D79">
              <w:rPr>
                <w:bCs/>
                <w:sz w:val="28"/>
                <w:szCs w:val="28"/>
              </w:rPr>
              <w:t>Государственные закупки способом конкурса (аукциона):</w:t>
            </w:r>
          </w:p>
          <w:p w14:paraId="3B2AFCEA" w14:textId="77777777" w:rsidR="00F23EB1" w:rsidRPr="00674D79" w:rsidRDefault="00F23EB1" w:rsidP="00E204CB">
            <w:pPr>
              <w:tabs>
                <w:tab w:val="left" w:pos="312"/>
              </w:tabs>
              <w:ind w:firstLine="709"/>
              <w:jc w:val="both"/>
              <w:rPr>
                <w:bCs/>
                <w:sz w:val="28"/>
                <w:szCs w:val="28"/>
              </w:rPr>
            </w:pPr>
            <w:r w:rsidRPr="00674D79">
              <w:rPr>
                <w:bCs/>
                <w:sz w:val="28"/>
                <w:szCs w:val="28"/>
              </w:rPr>
              <w:t>1) государственные закупки товаров, работ, услуг, способом конкурса с предварительным квалификационным отбором. Проект договора о государственных закупках путем прямого заключения, направленный заказчиком на подписание потенциальному поставщику, если имеются следующие условия (по отдельности):</w:t>
            </w:r>
            <w:bookmarkEnd w:id="0"/>
          </w:p>
          <w:p w14:paraId="7B357EC9"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2) имеется более одного пункта Годового </w:t>
            </w:r>
            <w:r w:rsidRPr="00674D79">
              <w:rPr>
                <w:bCs/>
                <w:sz w:val="28"/>
                <w:szCs w:val="28"/>
              </w:rPr>
              <w:lastRenderedPageBreak/>
              <w:t>плана государственных закупок с одинаковыми наименованиями и кодами Единого номенклатурного справочника товаров, работ, услуг;</w:t>
            </w:r>
          </w:p>
          <w:p w14:paraId="4E4DE6CB" w14:textId="77777777" w:rsidR="00F23EB1" w:rsidRPr="00674D79" w:rsidRDefault="00F23EB1" w:rsidP="00E204CB">
            <w:pPr>
              <w:tabs>
                <w:tab w:val="left" w:pos="312"/>
              </w:tabs>
              <w:ind w:firstLine="709"/>
              <w:jc w:val="both"/>
              <w:rPr>
                <w:bCs/>
                <w:iCs/>
                <w:sz w:val="28"/>
                <w:szCs w:val="28"/>
              </w:rPr>
            </w:pPr>
            <w:r w:rsidRPr="00674D79">
              <w:rPr>
                <w:bCs/>
                <w:iCs/>
                <w:sz w:val="28"/>
                <w:szCs w:val="28"/>
              </w:rPr>
              <w:t xml:space="preserve">3) применение национального режима при осуществлении государственных закупок товаров, работ, услуг на </w:t>
            </w:r>
            <w:r w:rsidRPr="00674D79">
              <w:rPr>
                <w:bCs/>
                <w:iCs/>
                <w:color w:val="000000"/>
                <w:sz w:val="28"/>
                <w:szCs w:val="28"/>
              </w:rPr>
              <w:t>которые установлены изъятия постановлением Правительства Республики Казахстан.</w:t>
            </w:r>
          </w:p>
          <w:p w14:paraId="1D9BEAAA" w14:textId="77777777" w:rsidR="00F23EB1" w:rsidRPr="00674D79" w:rsidRDefault="00F23EB1" w:rsidP="00E204CB">
            <w:pPr>
              <w:tabs>
                <w:tab w:val="left" w:pos="312"/>
              </w:tabs>
              <w:ind w:firstLine="709"/>
              <w:jc w:val="both"/>
              <w:rPr>
                <w:bCs/>
                <w:sz w:val="28"/>
                <w:szCs w:val="28"/>
              </w:rPr>
            </w:pPr>
          </w:p>
        </w:tc>
        <w:tc>
          <w:tcPr>
            <w:tcW w:w="2410" w:type="dxa"/>
            <w:vMerge w:val="restart"/>
            <w:hideMark/>
          </w:tcPr>
          <w:p w14:paraId="01864B56"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 xml:space="preserve">Профиль </w:t>
            </w:r>
          </w:p>
          <w:p w14:paraId="1804D1F9" w14:textId="77777777" w:rsidR="00F23EB1" w:rsidRPr="00674D79" w:rsidRDefault="00F23EB1" w:rsidP="00E204CB">
            <w:pPr>
              <w:tabs>
                <w:tab w:val="left" w:pos="312"/>
              </w:tabs>
              <w:ind w:firstLine="709"/>
              <w:jc w:val="both"/>
              <w:rPr>
                <w:bCs/>
                <w:sz w:val="28"/>
                <w:szCs w:val="28"/>
              </w:rPr>
            </w:pPr>
            <w:r w:rsidRPr="00674D79">
              <w:rPr>
                <w:bCs/>
                <w:sz w:val="28"/>
                <w:szCs w:val="28"/>
              </w:rPr>
              <w:t>№ 1 – Установление организатором (заказчиком) в конкурсной документации (аукционной документации) квалификационных требований и условий (или), в нарушение законодательства Республики Казахстан о государственных закупках</w:t>
            </w:r>
          </w:p>
        </w:tc>
        <w:tc>
          <w:tcPr>
            <w:tcW w:w="2296" w:type="dxa"/>
            <w:hideMark/>
          </w:tcPr>
          <w:p w14:paraId="0BF80BFD" w14:textId="77777777" w:rsidR="00F23EB1" w:rsidRPr="00674D79" w:rsidRDefault="00F23EB1" w:rsidP="00E204CB">
            <w:pPr>
              <w:tabs>
                <w:tab w:val="left" w:pos="312"/>
              </w:tabs>
              <w:ind w:firstLine="709"/>
              <w:jc w:val="both"/>
              <w:rPr>
                <w:bCs/>
                <w:sz w:val="28"/>
                <w:szCs w:val="28"/>
              </w:rPr>
            </w:pPr>
            <w:r w:rsidRPr="00674D79">
              <w:rPr>
                <w:bCs/>
                <w:sz w:val="28"/>
                <w:szCs w:val="28"/>
              </w:rPr>
              <w:t>Вариант 1. Внесение изменений в конкурсную документацию (аукционную документацию) *</w:t>
            </w:r>
          </w:p>
        </w:tc>
      </w:tr>
      <w:tr w:rsidR="00F23EB1" w:rsidRPr="00674D79" w14:paraId="22E4AD62" w14:textId="77777777" w:rsidTr="00E204CB">
        <w:trPr>
          <w:trHeight w:val="30"/>
        </w:trPr>
        <w:tc>
          <w:tcPr>
            <w:tcW w:w="1814" w:type="dxa"/>
            <w:vMerge/>
            <w:hideMark/>
          </w:tcPr>
          <w:p w14:paraId="38B6BA34" w14:textId="77777777" w:rsidR="00F23EB1" w:rsidRPr="00674D79" w:rsidRDefault="00F23EB1" w:rsidP="00E204CB">
            <w:pPr>
              <w:tabs>
                <w:tab w:val="left" w:pos="312"/>
              </w:tabs>
              <w:ind w:firstLine="709"/>
              <w:jc w:val="both"/>
              <w:rPr>
                <w:bCs/>
                <w:sz w:val="28"/>
                <w:szCs w:val="28"/>
              </w:rPr>
            </w:pPr>
          </w:p>
        </w:tc>
        <w:tc>
          <w:tcPr>
            <w:tcW w:w="3119" w:type="dxa"/>
            <w:vMerge/>
            <w:hideMark/>
          </w:tcPr>
          <w:p w14:paraId="55123FA5" w14:textId="77777777" w:rsidR="00F23EB1" w:rsidRPr="00674D79" w:rsidRDefault="00F23EB1" w:rsidP="00E204CB">
            <w:pPr>
              <w:tabs>
                <w:tab w:val="left" w:pos="312"/>
              </w:tabs>
              <w:ind w:firstLine="709"/>
              <w:jc w:val="both"/>
              <w:rPr>
                <w:bCs/>
                <w:sz w:val="28"/>
                <w:szCs w:val="28"/>
              </w:rPr>
            </w:pPr>
          </w:p>
        </w:tc>
        <w:tc>
          <w:tcPr>
            <w:tcW w:w="2410" w:type="dxa"/>
            <w:vMerge/>
            <w:hideMark/>
          </w:tcPr>
          <w:p w14:paraId="38208637" w14:textId="77777777" w:rsidR="00F23EB1" w:rsidRPr="00674D79" w:rsidRDefault="00F23EB1" w:rsidP="00E204CB">
            <w:pPr>
              <w:tabs>
                <w:tab w:val="left" w:pos="312"/>
              </w:tabs>
              <w:ind w:firstLine="709"/>
              <w:jc w:val="both"/>
              <w:rPr>
                <w:bCs/>
                <w:sz w:val="28"/>
                <w:szCs w:val="28"/>
              </w:rPr>
            </w:pPr>
          </w:p>
        </w:tc>
        <w:tc>
          <w:tcPr>
            <w:tcW w:w="2296" w:type="dxa"/>
            <w:hideMark/>
          </w:tcPr>
          <w:p w14:paraId="52C9CDB0" w14:textId="77777777" w:rsidR="00F23EB1" w:rsidRPr="00674D79" w:rsidRDefault="00F23EB1" w:rsidP="00E204CB">
            <w:pPr>
              <w:tabs>
                <w:tab w:val="left" w:pos="312"/>
              </w:tabs>
              <w:ind w:firstLine="709"/>
              <w:jc w:val="both"/>
              <w:rPr>
                <w:bCs/>
                <w:sz w:val="28"/>
                <w:szCs w:val="28"/>
              </w:rPr>
            </w:pPr>
            <w:r w:rsidRPr="00674D79">
              <w:rPr>
                <w:bCs/>
                <w:sz w:val="28"/>
                <w:szCs w:val="28"/>
              </w:rPr>
              <w:t>Вариант 2. При предварительном обсуждение проекта конкурсной документации отмена соответствующего решения организатора (заказчика) не осуществляется*</w:t>
            </w:r>
          </w:p>
        </w:tc>
      </w:tr>
      <w:tr w:rsidR="00F23EB1" w:rsidRPr="00674D79" w14:paraId="3CFA026E" w14:textId="77777777" w:rsidTr="00E204CB">
        <w:trPr>
          <w:trHeight w:val="30"/>
        </w:trPr>
        <w:tc>
          <w:tcPr>
            <w:tcW w:w="1814" w:type="dxa"/>
            <w:vMerge/>
            <w:hideMark/>
          </w:tcPr>
          <w:p w14:paraId="39DC5747" w14:textId="77777777" w:rsidR="00F23EB1" w:rsidRPr="00674D79" w:rsidRDefault="00F23EB1" w:rsidP="00E204CB">
            <w:pPr>
              <w:tabs>
                <w:tab w:val="left" w:pos="312"/>
              </w:tabs>
              <w:ind w:firstLine="709"/>
              <w:jc w:val="both"/>
              <w:rPr>
                <w:bCs/>
                <w:sz w:val="28"/>
                <w:szCs w:val="28"/>
              </w:rPr>
            </w:pPr>
          </w:p>
        </w:tc>
        <w:tc>
          <w:tcPr>
            <w:tcW w:w="3119" w:type="dxa"/>
            <w:vMerge/>
            <w:hideMark/>
          </w:tcPr>
          <w:p w14:paraId="550D0DFE" w14:textId="77777777" w:rsidR="00F23EB1" w:rsidRPr="00674D79" w:rsidRDefault="00F23EB1" w:rsidP="00E204CB">
            <w:pPr>
              <w:tabs>
                <w:tab w:val="left" w:pos="312"/>
              </w:tabs>
              <w:ind w:firstLine="709"/>
              <w:jc w:val="both"/>
              <w:rPr>
                <w:bCs/>
                <w:sz w:val="28"/>
                <w:szCs w:val="28"/>
              </w:rPr>
            </w:pPr>
          </w:p>
        </w:tc>
        <w:tc>
          <w:tcPr>
            <w:tcW w:w="2410" w:type="dxa"/>
            <w:hideMark/>
          </w:tcPr>
          <w:p w14:paraId="70DEA2E3" w14:textId="77777777" w:rsidR="00F23EB1" w:rsidRPr="00674D79" w:rsidRDefault="00F23EB1" w:rsidP="00E204CB">
            <w:pPr>
              <w:tabs>
                <w:tab w:val="left" w:pos="312"/>
              </w:tabs>
              <w:ind w:firstLine="709"/>
              <w:jc w:val="both"/>
              <w:rPr>
                <w:bCs/>
                <w:sz w:val="28"/>
                <w:szCs w:val="28"/>
              </w:rPr>
            </w:pPr>
            <w:r w:rsidRPr="00674D79">
              <w:rPr>
                <w:bCs/>
                <w:sz w:val="28"/>
                <w:szCs w:val="28"/>
              </w:rPr>
              <w:t>Профиль</w:t>
            </w:r>
          </w:p>
          <w:p w14:paraId="281BC199"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 3 – Осуществление государственных закупок </w:t>
            </w:r>
            <w:r w:rsidRPr="00674D79">
              <w:rPr>
                <w:bCs/>
                <w:sz w:val="28"/>
                <w:szCs w:val="28"/>
              </w:rPr>
              <w:lastRenderedPageBreak/>
              <w:t>отдельных видов товаров, работ, услуг среди потенциальных поставщиков с нарушениями требований статьи 27 Закона Республики Казахстан «О государственных закупках» (далее–Закон о государственных закупках)</w:t>
            </w:r>
          </w:p>
        </w:tc>
        <w:tc>
          <w:tcPr>
            <w:tcW w:w="2296" w:type="dxa"/>
            <w:hideMark/>
          </w:tcPr>
          <w:p w14:paraId="4BDECA0C"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 xml:space="preserve">Отмена государственной закупки до заключения договора о </w:t>
            </w:r>
            <w:r w:rsidRPr="00674D79">
              <w:rPr>
                <w:bCs/>
                <w:sz w:val="28"/>
                <w:szCs w:val="28"/>
              </w:rPr>
              <w:lastRenderedPageBreak/>
              <w:t>государственных закупках</w:t>
            </w:r>
          </w:p>
        </w:tc>
      </w:tr>
      <w:tr w:rsidR="00F23EB1" w:rsidRPr="00674D79" w14:paraId="28287969" w14:textId="77777777" w:rsidTr="00E204CB">
        <w:trPr>
          <w:trHeight w:val="30"/>
        </w:trPr>
        <w:tc>
          <w:tcPr>
            <w:tcW w:w="1814" w:type="dxa"/>
            <w:vMerge/>
            <w:hideMark/>
          </w:tcPr>
          <w:p w14:paraId="5E3C0828" w14:textId="77777777" w:rsidR="00F23EB1" w:rsidRPr="00674D79" w:rsidRDefault="00F23EB1" w:rsidP="00E204CB">
            <w:pPr>
              <w:tabs>
                <w:tab w:val="left" w:pos="312"/>
              </w:tabs>
              <w:ind w:firstLine="709"/>
              <w:jc w:val="both"/>
              <w:rPr>
                <w:bCs/>
                <w:sz w:val="28"/>
                <w:szCs w:val="28"/>
              </w:rPr>
            </w:pPr>
          </w:p>
        </w:tc>
        <w:tc>
          <w:tcPr>
            <w:tcW w:w="3119" w:type="dxa"/>
            <w:vMerge/>
            <w:hideMark/>
          </w:tcPr>
          <w:p w14:paraId="4011CA56" w14:textId="77777777" w:rsidR="00F23EB1" w:rsidRPr="00674D79" w:rsidRDefault="00F23EB1" w:rsidP="00E204CB">
            <w:pPr>
              <w:tabs>
                <w:tab w:val="left" w:pos="312"/>
              </w:tabs>
              <w:ind w:firstLine="709"/>
              <w:jc w:val="both"/>
              <w:rPr>
                <w:bCs/>
                <w:sz w:val="28"/>
                <w:szCs w:val="28"/>
              </w:rPr>
            </w:pPr>
          </w:p>
        </w:tc>
        <w:tc>
          <w:tcPr>
            <w:tcW w:w="2410" w:type="dxa"/>
            <w:hideMark/>
          </w:tcPr>
          <w:p w14:paraId="058C1CFD"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6B40BDEB" w14:textId="77777777" w:rsidR="00F23EB1" w:rsidRPr="00674D79" w:rsidRDefault="00F23EB1" w:rsidP="00E204CB">
            <w:pPr>
              <w:tabs>
                <w:tab w:val="left" w:pos="312"/>
              </w:tabs>
              <w:ind w:firstLine="709"/>
              <w:jc w:val="both"/>
              <w:rPr>
                <w:bCs/>
                <w:sz w:val="28"/>
                <w:szCs w:val="28"/>
              </w:rPr>
            </w:pPr>
            <w:r w:rsidRPr="00674D79">
              <w:rPr>
                <w:bCs/>
                <w:sz w:val="28"/>
                <w:szCs w:val="28"/>
              </w:rPr>
              <w:t>№ 4 – Не разделение на лоты при проведении государственных закупок способом конкурса</w:t>
            </w:r>
          </w:p>
        </w:tc>
        <w:tc>
          <w:tcPr>
            <w:tcW w:w="2296" w:type="dxa"/>
            <w:hideMark/>
          </w:tcPr>
          <w:p w14:paraId="2DC2E06D"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77B23CA4" w14:textId="77777777" w:rsidTr="00E204CB">
        <w:trPr>
          <w:trHeight w:val="30"/>
        </w:trPr>
        <w:tc>
          <w:tcPr>
            <w:tcW w:w="1814" w:type="dxa"/>
            <w:vMerge/>
            <w:hideMark/>
          </w:tcPr>
          <w:p w14:paraId="33C67362" w14:textId="77777777" w:rsidR="00F23EB1" w:rsidRPr="00674D79" w:rsidRDefault="00F23EB1" w:rsidP="00E204CB">
            <w:pPr>
              <w:tabs>
                <w:tab w:val="left" w:pos="312"/>
              </w:tabs>
              <w:ind w:firstLine="709"/>
              <w:jc w:val="both"/>
              <w:rPr>
                <w:bCs/>
                <w:sz w:val="28"/>
                <w:szCs w:val="28"/>
              </w:rPr>
            </w:pPr>
          </w:p>
        </w:tc>
        <w:tc>
          <w:tcPr>
            <w:tcW w:w="3119" w:type="dxa"/>
            <w:vMerge/>
            <w:hideMark/>
          </w:tcPr>
          <w:p w14:paraId="5F453FF4" w14:textId="77777777" w:rsidR="00F23EB1" w:rsidRPr="00674D79" w:rsidRDefault="00F23EB1" w:rsidP="00E204CB">
            <w:pPr>
              <w:tabs>
                <w:tab w:val="left" w:pos="312"/>
              </w:tabs>
              <w:ind w:firstLine="709"/>
              <w:jc w:val="both"/>
              <w:rPr>
                <w:bCs/>
                <w:sz w:val="28"/>
                <w:szCs w:val="28"/>
              </w:rPr>
            </w:pPr>
          </w:p>
        </w:tc>
        <w:tc>
          <w:tcPr>
            <w:tcW w:w="2410" w:type="dxa"/>
            <w:hideMark/>
          </w:tcPr>
          <w:p w14:paraId="7EB36D2C"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447022A7" w14:textId="77777777" w:rsidR="00F23EB1" w:rsidRPr="00674D79" w:rsidRDefault="00F23EB1" w:rsidP="00E204CB">
            <w:pPr>
              <w:tabs>
                <w:tab w:val="left" w:pos="312"/>
              </w:tabs>
              <w:ind w:firstLine="709"/>
              <w:jc w:val="both"/>
              <w:rPr>
                <w:bCs/>
                <w:sz w:val="28"/>
                <w:szCs w:val="28"/>
              </w:rPr>
            </w:pPr>
            <w:r w:rsidRPr="00674D79">
              <w:rPr>
                <w:bCs/>
                <w:sz w:val="28"/>
                <w:szCs w:val="28"/>
              </w:rPr>
              <w:t>№ 5 – Срок поставки товаров, выполнения работ, оказания услуг менее пятнадцати календарных дней, а также менее срока, затрачиваемого на поставку товара, в том числе его изготовление (производство), доставку, выполнение работы, оказание услуги, а также по строительно-</w:t>
            </w:r>
            <w:r w:rsidRPr="00674D79">
              <w:rPr>
                <w:bCs/>
                <w:sz w:val="28"/>
                <w:szCs w:val="28"/>
              </w:rPr>
              <w:lastRenderedPageBreak/>
              <w:t>монтажным работам (далее-СМР) срок выполнения работ и оказания услуг не соответствует срокам, установленным в соответствующем положительном заключении комплексной вневедомственной экспертизы проекта.</w:t>
            </w:r>
          </w:p>
        </w:tc>
        <w:tc>
          <w:tcPr>
            <w:tcW w:w="2296" w:type="dxa"/>
            <w:hideMark/>
          </w:tcPr>
          <w:p w14:paraId="1CEE2947"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Отмена государственной закупки до заключения договора о государственных закупках</w:t>
            </w:r>
          </w:p>
        </w:tc>
      </w:tr>
      <w:tr w:rsidR="00F23EB1" w:rsidRPr="00674D79" w14:paraId="1B5D0DAA" w14:textId="77777777" w:rsidTr="00E204CB">
        <w:trPr>
          <w:trHeight w:val="30"/>
        </w:trPr>
        <w:tc>
          <w:tcPr>
            <w:tcW w:w="1814" w:type="dxa"/>
            <w:vMerge/>
            <w:hideMark/>
          </w:tcPr>
          <w:p w14:paraId="0BCD5418" w14:textId="77777777" w:rsidR="00F23EB1" w:rsidRPr="00674D79" w:rsidRDefault="00F23EB1" w:rsidP="00E204CB">
            <w:pPr>
              <w:tabs>
                <w:tab w:val="left" w:pos="312"/>
              </w:tabs>
              <w:ind w:firstLine="709"/>
              <w:jc w:val="both"/>
              <w:rPr>
                <w:bCs/>
                <w:sz w:val="28"/>
                <w:szCs w:val="28"/>
              </w:rPr>
            </w:pPr>
          </w:p>
        </w:tc>
        <w:tc>
          <w:tcPr>
            <w:tcW w:w="3119" w:type="dxa"/>
            <w:vMerge/>
            <w:hideMark/>
          </w:tcPr>
          <w:p w14:paraId="5F1FE194" w14:textId="77777777" w:rsidR="00F23EB1" w:rsidRPr="00674D79" w:rsidRDefault="00F23EB1" w:rsidP="00E204CB">
            <w:pPr>
              <w:tabs>
                <w:tab w:val="left" w:pos="312"/>
              </w:tabs>
              <w:ind w:firstLine="709"/>
              <w:jc w:val="both"/>
              <w:rPr>
                <w:bCs/>
                <w:sz w:val="28"/>
                <w:szCs w:val="28"/>
              </w:rPr>
            </w:pPr>
          </w:p>
        </w:tc>
        <w:tc>
          <w:tcPr>
            <w:tcW w:w="2410" w:type="dxa"/>
            <w:hideMark/>
          </w:tcPr>
          <w:p w14:paraId="651DC1D5"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41A1E4C4"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 6 – </w:t>
            </w:r>
          </w:p>
          <w:p w14:paraId="7AD20B9E" w14:textId="77777777" w:rsidR="00F23EB1" w:rsidRPr="00674D79" w:rsidRDefault="00F23EB1" w:rsidP="00E204CB">
            <w:pPr>
              <w:tabs>
                <w:tab w:val="left" w:pos="312"/>
              </w:tabs>
              <w:ind w:firstLine="709"/>
              <w:jc w:val="both"/>
              <w:rPr>
                <w:bCs/>
                <w:sz w:val="28"/>
                <w:szCs w:val="28"/>
              </w:rPr>
            </w:pPr>
            <w:r w:rsidRPr="00674D79">
              <w:rPr>
                <w:bCs/>
                <w:sz w:val="28"/>
                <w:szCs w:val="28"/>
              </w:rPr>
              <w:t>Централизованные государственные закупки, организация и проведение, по которым должны осуществляться единым организатором государственных закупок</w:t>
            </w:r>
          </w:p>
        </w:tc>
        <w:tc>
          <w:tcPr>
            <w:tcW w:w="2296" w:type="dxa"/>
            <w:hideMark/>
          </w:tcPr>
          <w:p w14:paraId="67149320"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4AE5BAF0" w14:textId="77777777" w:rsidTr="00E204CB">
        <w:trPr>
          <w:trHeight w:val="30"/>
        </w:trPr>
        <w:tc>
          <w:tcPr>
            <w:tcW w:w="1814" w:type="dxa"/>
            <w:vMerge/>
            <w:hideMark/>
          </w:tcPr>
          <w:p w14:paraId="5BE200D5" w14:textId="77777777" w:rsidR="00F23EB1" w:rsidRPr="00674D79" w:rsidRDefault="00F23EB1" w:rsidP="00E204CB">
            <w:pPr>
              <w:tabs>
                <w:tab w:val="left" w:pos="312"/>
              </w:tabs>
              <w:ind w:firstLine="709"/>
              <w:jc w:val="both"/>
              <w:rPr>
                <w:bCs/>
                <w:sz w:val="28"/>
                <w:szCs w:val="28"/>
              </w:rPr>
            </w:pPr>
          </w:p>
        </w:tc>
        <w:tc>
          <w:tcPr>
            <w:tcW w:w="3119" w:type="dxa"/>
            <w:vMerge/>
            <w:hideMark/>
          </w:tcPr>
          <w:p w14:paraId="0846CF90" w14:textId="77777777" w:rsidR="00F23EB1" w:rsidRPr="00674D79" w:rsidRDefault="00F23EB1" w:rsidP="00E204CB">
            <w:pPr>
              <w:tabs>
                <w:tab w:val="left" w:pos="312"/>
              </w:tabs>
              <w:ind w:firstLine="709"/>
              <w:jc w:val="both"/>
              <w:rPr>
                <w:bCs/>
                <w:sz w:val="28"/>
                <w:szCs w:val="28"/>
              </w:rPr>
            </w:pPr>
          </w:p>
        </w:tc>
        <w:tc>
          <w:tcPr>
            <w:tcW w:w="2410" w:type="dxa"/>
            <w:hideMark/>
          </w:tcPr>
          <w:p w14:paraId="1F95752C"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43BCD2C1" w14:textId="77777777" w:rsidR="00F23EB1" w:rsidRPr="00674D79" w:rsidRDefault="00F23EB1" w:rsidP="00E204CB">
            <w:pPr>
              <w:tabs>
                <w:tab w:val="left" w:pos="312"/>
              </w:tabs>
              <w:ind w:firstLine="709"/>
              <w:jc w:val="both"/>
              <w:rPr>
                <w:bCs/>
                <w:sz w:val="28"/>
                <w:szCs w:val="28"/>
              </w:rPr>
            </w:pPr>
            <w:r w:rsidRPr="00674D79">
              <w:rPr>
                <w:bCs/>
                <w:sz w:val="28"/>
                <w:szCs w:val="28"/>
              </w:rPr>
              <w:t>№ 10 – Неправомерное применение способа государственных закупок – способ из одного источника путем прямого заключения договора о государственных закупках.</w:t>
            </w:r>
          </w:p>
          <w:p w14:paraId="3DEE11AD"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Осуществление государственных закупок способом из одного источника путем прямого заключения договора в нарушение статьей 16 Закона о государственных закупках</w:t>
            </w:r>
          </w:p>
        </w:tc>
        <w:tc>
          <w:tcPr>
            <w:tcW w:w="2296" w:type="dxa"/>
            <w:hideMark/>
          </w:tcPr>
          <w:p w14:paraId="7128F256"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Отзыв проекта договора о государственных закупках с внесением изменений в годовой план государственных закупок в соответствии с уведомлением*</w:t>
            </w:r>
          </w:p>
        </w:tc>
      </w:tr>
      <w:tr w:rsidR="00F23EB1" w:rsidRPr="00674D79" w14:paraId="78133D9E" w14:textId="77777777" w:rsidTr="00E204CB">
        <w:trPr>
          <w:trHeight w:val="30"/>
        </w:trPr>
        <w:tc>
          <w:tcPr>
            <w:tcW w:w="1814" w:type="dxa"/>
            <w:vMerge/>
          </w:tcPr>
          <w:p w14:paraId="6A416007" w14:textId="77777777" w:rsidR="00F23EB1" w:rsidRPr="00674D79" w:rsidRDefault="00F23EB1" w:rsidP="00E204CB">
            <w:pPr>
              <w:tabs>
                <w:tab w:val="left" w:pos="312"/>
              </w:tabs>
              <w:ind w:firstLine="709"/>
              <w:jc w:val="both"/>
              <w:rPr>
                <w:bCs/>
                <w:sz w:val="28"/>
                <w:szCs w:val="28"/>
              </w:rPr>
            </w:pPr>
          </w:p>
        </w:tc>
        <w:tc>
          <w:tcPr>
            <w:tcW w:w="3119" w:type="dxa"/>
            <w:vMerge/>
          </w:tcPr>
          <w:p w14:paraId="690DDA63" w14:textId="77777777" w:rsidR="00F23EB1" w:rsidRPr="00674D79" w:rsidRDefault="00F23EB1" w:rsidP="00E204CB">
            <w:pPr>
              <w:tabs>
                <w:tab w:val="left" w:pos="312"/>
              </w:tabs>
              <w:ind w:firstLine="709"/>
              <w:jc w:val="both"/>
              <w:rPr>
                <w:bCs/>
                <w:sz w:val="28"/>
                <w:szCs w:val="28"/>
              </w:rPr>
            </w:pPr>
          </w:p>
        </w:tc>
        <w:tc>
          <w:tcPr>
            <w:tcW w:w="2410" w:type="dxa"/>
          </w:tcPr>
          <w:p w14:paraId="537FECBE" w14:textId="77777777" w:rsidR="00F23EB1" w:rsidRPr="00674D79" w:rsidRDefault="00F23EB1" w:rsidP="00E204CB">
            <w:pPr>
              <w:tabs>
                <w:tab w:val="left" w:pos="312"/>
              </w:tabs>
              <w:ind w:firstLine="709"/>
              <w:jc w:val="both"/>
              <w:rPr>
                <w:bCs/>
                <w:sz w:val="28"/>
                <w:szCs w:val="28"/>
              </w:rPr>
            </w:pPr>
            <w:r w:rsidRPr="00674D79">
              <w:rPr>
                <w:bCs/>
                <w:sz w:val="28"/>
                <w:szCs w:val="28"/>
              </w:rPr>
              <w:t>Профиль</w:t>
            </w:r>
          </w:p>
          <w:p w14:paraId="6DAA1AA0" w14:textId="77777777" w:rsidR="00F23EB1" w:rsidRPr="00674D79" w:rsidRDefault="00F23EB1" w:rsidP="00E204CB">
            <w:pPr>
              <w:tabs>
                <w:tab w:val="left" w:pos="312"/>
              </w:tabs>
              <w:ind w:firstLine="709"/>
              <w:jc w:val="both"/>
              <w:rPr>
                <w:bCs/>
                <w:color w:val="000000"/>
                <w:sz w:val="28"/>
                <w:szCs w:val="28"/>
              </w:rPr>
            </w:pPr>
            <w:r w:rsidRPr="00674D79">
              <w:rPr>
                <w:bCs/>
                <w:sz w:val="28"/>
                <w:szCs w:val="28"/>
              </w:rPr>
              <w:t xml:space="preserve">№ 24 – </w:t>
            </w:r>
            <w:r w:rsidRPr="00674D79">
              <w:rPr>
                <w:bCs/>
                <w:iCs/>
                <w:sz w:val="28"/>
                <w:szCs w:val="28"/>
              </w:rPr>
              <w:t>Неправомерный выбор способа осуществления государственных закупок товаров, работ и услуг входящих в</w:t>
            </w:r>
            <w:r w:rsidRPr="00674D79">
              <w:rPr>
                <w:bCs/>
                <w:sz w:val="28"/>
                <w:szCs w:val="28"/>
              </w:rPr>
              <w:t xml:space="preserve"> </w:t>
            </w:r>
            <w:r w:rsidRPr="00674D79">
              <w:rPr>
                <w:bCs/>
                <w:iCs/>
                <w:sz w:val="28"/>
                <w:szCs w:val="28"/>
              </w:rPr>
              <w:t xml:space="preserve">Перечень товаров, работ, услуг, по которым государственные закупки осуществляются способом конкурса с использованием </w:t>
            </w:r>
            <w:proofErr w:type="spellStart"/>
            <w:r w:rsidRPr="00674D79">
              <w:rPr>
                <w:bCs/>
                <w:iCs/>
                <w:sz w:val="28"/>
                <w:szCs w:val="28"/>
              </w:rPr>
              <w:t>рейтингово</w:t>
            </w:r>
            <w:proofErr w:type="spellEnd"/>
            <w:r w:rsidRPr="00674D79">
              <w:rPr>
                <w:bCs/>
                <w:iCs/>
                <w:sz w:val="28"/>
                <w:szCs w:val="28"/>
              </w:rPr>
              <w:t>-балльной системы,</w:t>
            </w:r>
            <w:r w:rsidRPr="00674D79">
              <w:rPr>
                <w:bCs/>
                <w:iCs/>
                <w:color w:val="000000"/>
                <w:sz w:val="28"/>
                <w:szCs w:val="28"/>
              </w:rPr>
              <w:t xml:space="preserve"> в нарушение </w:t>
            </w:r>
            <w:r w:rsidRPr="00674D79">
              <w:rPr>
                <w:bCs/>
                <w:color w:val="000000"/>
                <w:sz w:val="28"/>
                <w:szCs w:val="28"/>
              </w:rPr>
              <w:t>Правил осуществления государственных закупок от 9 октября 2024 года</w:t>
            </w:r>
            <w:r w:rsidRPr="00674D79">
              <w:rPr>
                <w:bCs/>
                <w:color w:val="000000"/>
                <w:sz w:val="28"/>
                <w:szCs w:val="28"/>
              </w:rPr>
              <w:br/>
              <w:t xml:space="preserve">№ 687 (зарегистрирован </w:t>
            </w:r>
            <w:r w:rsidRPr="00674D79">
              <w:rPr>
                <w:bCs/>
                <w:color w:val="000000"/>
                <w:sz w:val="28"/>
                <w:szCs w:val="28"/>
              </w:rPr>
              <w:lastRenderedPageBreak/>
              <w:t>в Реестре государственной регистрации нормативных правовых актов под № 35238)</w:t>
            </w:r>
          </w:p>
          <w:p w14:paraId="31CC51A7" w14:textId="77777777" w:rsidR="00F23EB1" w:rsidRPr="00674D79" w:rsidRDefault="00F23EB1" w:rsidP="00E204CB">
            <w:pPr>
              <w:tabs>
                <w:tab w:val="left" w:pos="312"/>
              </w:tabs>
              <w:jc w:val="both"/>
              <w:rPr>
                <w:bCs/>
                <w:iCs/>
                <w:sz w:val="28"/>
                <w:szCs w:val="28"/>
              </w:rPr>
            </w:pPr>
            <w:r w:rsidRPr="00674D79">
              <w:rPr>
                <w:bCs/>
                <w:color w:val="000000"/>
                <w:sz w:val="28"/>
                <w:szCs w:val="28"/>
              </w:rPr>
              <w:t xml:space="preserve">(далее–правила осуществления государственных закупок) согласно </w:t>
            </w:r>
            <w:r w:rsidRPr="00674D79">
              <w:rPr>
                <w:bCs/>
                <w:iCs/>
                <w:color w:val="000000"/>
                <w:sz w:val="28"/>
                <w:szCs w:val="28"/>
              </w:rPr>
              <w:t xml:space="preserve">приложению 16 к правилам </w:t>
            </w:r>
            <w:r w:rsidRPr="00674D79">
              <w:rPr>
                <w:bCs/>
                <w:color w:val="000000"/>
                <w:sz w:val="28"/>
                <w:szCs w:val="28"/>
              </w:rPr>
              <w:t>осуществления государственных закупок</w:t>
            </w:r>
            <w:r w:rsidRPr="00674D79">
              <w:rPr>
                <w:bCs/>
                <w:iCs/>
                <w:color w:val="000000"/>
                <w:sz w:val="28"/>
                <w:szCs w:val="28"/>
              </w:rPr>
              <w:t>.</w:t>
            </w:r>
          </w:p>
        </w:tc>
        <w:tc>
          <w:tcPr>
            <w:tcW w:w="2296" w:type="dxa"/>
          </w:tcPr>
          <w:p w14:paraId="0665524E"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Отмена государственной закупки до заключения договора о государственных закупках*</w:t>
            </w:r>
          </w:p>
        </w:tc>
      </w:tr>
      <w:tr w:rsidR="00F23EB1" w:rsidRPr="00674D79" w14:paraId="00B6B986" w14:textId="77777777" w:rsidTr="00E204CB">
        <w:trPr>
          <w:trHeight w:val="30"/>
        </w:trPr>
        <w:tc>
          <w:tcPr>
            <w:tcW w:w="1814" w:type="dxa"/>
            <w:vMerge/>
          </w:tcPr>
          <w:p w14:paraId="152FDAF3" w14:textId="77777777" w:rsidR="00F23EB1" w:rsidRPr="00674D79" w:rsidRDefault="00F23EB1" w:rsidP="00E204CB">
            <w:pPr>
              <w:tabs>
                <w:tab w:val="left" w:pos="312"/>
              </w:tabs>
              <w:ind w:firstLine="709"/>
              <w:jc w:val="both"/>
              <w:rPr>
                <w:bCs/>
                <w:sz w:val="28"/>
                <w:szCs w:val="28"/>
              </w:rPr>
            </w:pPr>
          </w:p>
        </w:tc>
        <w:tc>
          <w:tcPr>
            <w:tcW w:w="3119" w:type="dxa"/>
            <w:vMerge/>
          </w:tcPr>
          <w:p w14:paraId="67EF5C30" w14:textId="77777777" w:rsidR="00F23EB1" w:rsidRPr="00674D79" w:rsidRDefault="00F23EB1" w:rsidP="00E204CB">
            <w:pPr>
              <w:tabs>
                <w:tab w:val="left" w:pos="312"/>
              </w:tabs>
              <w:ind w:firstLine="709"/>
              <w:jc w:val="both"/>
              <w:rPr>
                <w:bCs/>
                <w:sz w:val="28"/>
                <w:szCs w:val="28"/>
              </w:rPr>
            </w:pPr>
          </w:p>
        </w:tc>
        <w:tc>
          <w:tcPr>
            <w:tcW w:w="2410" w:type="dxa"/>
          </w:tcPr>
          <w:p w14:paraId="64B09B51"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66435242" w14:textId="77777777" w:rsidR="00F23EB1" w:rsidRPr="00674D79" w:rsidRDefault="00F23EB1" w:rsidP="00E204CB">
            <w:pPr>
              <w:tabs>
                <w:tab w:val="left" w:pos="312"/>
              </w:tabs>
              <w:ind w:firstLine="709"/>
              <w:jc w:val="both"/>
              <w:rPr>
                <w:bCs/>
                <w:iCs/>
                <w:sz w:val="28"/>
                <w:szCs w:val="28"/>
              </w:rPr>
            </w:pPr>
            <w:r w:rsidRPr="00674D79">
              <w:rPr>
                <w:bCs/>
                <w:sz w:val="28"/>
                <w:szCs w:val="28"/>
              </w:rPr>
              <w:t>№ 18 – Неправомерное применение/неприменение расчета демпинговой цены</w:t>
            </w:r>
          </w:p>
        </w:tc>
        <w:tc>
          <w:tcPr>
            <w:tcW w:w="2296" w:type="dxa"/>
          </w:tcPr>
          <w:p w14:paraId="3FB79407"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62977A71" w14:textId="77777777" w:rsidTr="00E204CB">
        <w:trPr>
          <w:trHeight w:val="30"/>
        </w:trPr>
        <w:tc>
          <w:tcPr>
            <w:tcW w:w="1814" w:type="dxa"/>
            <w:vMerge/>
            <w:hideMark/>
          </w:tcPr>
          <w:p w14:paraId="7CF7E925" w14:textId="77777777" w:rsidR="00F23EB1" w:rsidRPr="00674D79" w:rsidRDefault="00F23EB1" w:rsidP="00E204CB">
            <w:pPr>
              <w:tabs>
                <w:tab w:val="left" w:pos="312"/>
              </w:tabs>
              <w:ind w:firstLine="709"/>
              <w:jc w:val="both"/>
              <w:rPr>
                <w:bCs/>
                <w:sz w:val="28"/>
                <w:szCs w:val="28"/>
              </w:rPr>
            </w:pPr>
          </w:p>
        </w:tc>
        <w:tc>
          <w:tcPr>
            <w:tcW w:w="3119" w:type="dxa"/>
            <w:vMerge/>
            <w:hideMark/>
          </w:tcPr>
          <w:p w14:paraId="4DB83BBC" w14:textId="77777777" w:rsidR="00F23EB1" w:rsidRPr="00674D79" w:rsidRDefault="00F23EB1" w:rsidP="00E204CB">
            <w:pPr>
              <w:tabs>
                <w:tab w:val="left" w:pos="312"/>
              </w:tabs>
              <w:ind w:firstLine="709"/>
              <w:jc w:val="both"/>
              <w:rPr>
                <w:bCs/>
                <w:sz w:val="28"/>
                <w:szCs w:val="28"/>
              </w:rPr>
            </w:pPr>
          </w:p>
        </w:tc>
        <w:tc>
          <w:tcPr>
            <w:tcW w:w="2410" w:type="dxa"/>
            <w:hideMark/>
          </w:tcPr>
          <w:p w14:paraId="2FD87417"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1DEA5333"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 19 – Осуществление государственных закупок товаров, работ, услуг, входящих в перечень товаров, работ, услуг по которым государственные закупки осуществляются способом конкурса с предварительным квалификационным отбором в нарушение требований Закона о </w:t>
            </w:r>
            <w:r w:rsidRPr="00674D79">
              <w:rPr>
                <w:bCs/>
                <w:sz w:val="28"/>
                <w:szCs w:val="28"/>
              </w:rPr>
              <w:lastRenderedPageBreak/>
              <w:t>государственных закупках и правил осуществления государственных закупок.</w:t>
            </w:r>
          </w:p>
        </w:tc>
        <w:tc>
          <w:tcPr>
            <w:tcW w:w="2296" w:type="dxa"/>
            <w:hideMark/>
          </w:tcPr>
          <w:p w14:paraId="418691E3"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Отмена государственной закупки до заключения договора о государственных закупках</w:t>
            </w:r>
          </w:p>
        </w:tc>
      </w:tr>
      <w:tr w:rsidR="00F23EB1" w:rsidRPr="00674D79" w14:paraId="6094B11B" w14:textId="77777777" w:rsidTr="00E204CB">
        <w:trPr>
          <w:trHeight w:val="30"/>
        </w:trPr>
        <w:tc>
          <w:tcPr>
            <w:tcW w:w="1814" w:type="dxa"/>
            <w:vMerge/>
            <w:hideMark/>
          </w:tcPr>
          <w:p w14:paraId="68413E1B" w14:textId="77777777" w:rsidR="00F23EB1" w:rsidRPr="00674D79" w:rsidRDefault="00F23EB1" w:rsidP="00E204CB">
            <w:pPr>
              <w:tabs>
                <w:tab w:val="left" w:pos="312"/>
              </w:tabs>
              <w:ind w:firstLine="709"/>
              <w:jc w:val="both"/>
              <w:rPr>
                <w:bCs/>
                <w:sz w:val="28"/>
                <w:szCs w:val="28"/>
              </w:rPr>
            </w:pPr>
          </w:p>
        </w:tc>
        <w:tc>
          <w:tcPr>
            <w:tcW w:w="3119" w:type="dxa"/>
            <w:vMerge/>
            <w:hideMark/>
          </w:tcPr>
          <w:p w14:paraId="29F871B8" w14:textId="77777777" w:rsidR="00F23EB1" w:rsidRPr="00674D79" w:rsidRDefault="00F23EB1" w:rsidP="00E204CB">
            <w:pPr>
              <w:tabs>
                <w:tab w:val="left" w:pos="312"/>
              </w:tabs>
              <w:ind w:firstLine="709"/>
              <w:jc w:val="both"/>
              <w:rPr>
                <w:bCs/>
                <w:sz w:val="28"/>
                <w:szCs w:val="28"/>
              </w:rPr>
            </w:pPr>
          </w:p>
        </w:tc>
        <w:tc>
          <w:tcPr>
            <w:tcW w:w="2410" w:type="dxa"/>
            <w:hideMark/>
          </w:tcPr>
          <w:p w14:paraId="3B2F6680" w14:textId="77777777" w:rsidR="00F23EB1" w:rsidRPr="00674D79" w:rsidRDefault="00F23EB1" w:rsidP="00E204CB">
            <w:pPr>
              <w:tabs>
                <w:tab w:val="left" w:pos="312"/>
              </w:tabs>
              <w:ind w:firstLine="709"/>
              <w:jc w:val="both"/>
              <w:rPr>
                <w:bCs/>
                <w:sz w:val="28"/>
                <w:szCs w:val="28"/>
              </w:rPr>
            </w:pPr>
            <w:r w:rsidRPr="00674D79">
              <w:rPr>
                <w:bCs/>
                <w:sz w:val="28"/>
                <w:szCs w:val="28"/>
              </w:rPr>
              <w:t>Профиль</w:t>
            </w:r>
          </w:p>
          <w:p w14:paraId="247C215B" w14:textId="77777777" w:rsidR="00F23EB1" w:rsidRPr="00674D79" w:rsidRDefault="00F23EB1" w:rsidP="00E204CB">
            <w:pPr>
              <w:tabs>
                <w:tab w:val="left" w:pos="312"/>
              </w:tabs>
              <w:ind w:firstLine="709"/>
              <w:jc w:val="both"/>
              <w:rPr>
                <w:bCs/>
                <w:sz w:val="28"/>
                <w:szCs w:val="28"/>
              </w:rPr>
            </w:pPr>
            <w:r w:rsidRPr="00674D79">
              <w:rPr>
                <w:bCs/>
                <w:sz w:val="28"/>
                <w:szCs w:val="28"/>
              </w:rPr>
              <w:t>№ 20 – Не указания, или не верное указание в технической спецификации соответствующих национальных стандартов, а при их отсутствии соответствующих межгосударственных стандартов на закупаемые товары, работы, услуги являющихся предметом государственных закупок.</w:t>
            </w:r>
          </w:p>
          <w:p w14:paraId="49186644"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Не указание и/или неверное указание в технической спецификации требований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w:t>
            </w:r>
            <w:r w:rsidRPr="00674D79">
              <w:rPr>
                <w:bCs/>
                <w:sz w:val="28"/>
                <w:szCs w:val="28"/>
              </w:rPr>
              <w:lastRenderedPageBreak/>
              <w:t>стандартов или иными документами в соответствии с законодательством Республики Казахстан.</w:t>
            </w:r>
          </w:p>
        </w:tc>
        <w:tc>
          <w:tcPr>
            <w:tcW w:w="2296" w:type="dxa"/>
            <w:hideMark/>
          </w:tcPr>
          <w:p w14:paraId="4818201C"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Внесение изменений в конкурсную документацию (аукционную документацию)</w:t>
            </w:r>
          </w:p>
        </w:tc>
      </w:tr>
      <w:tr w:rsidR="00F23EB1" w:rsidRPr="00674D79" w14:paraId="13E1256D" w14:textId="77777777" w:rsidTr="00E204CB">
        <w:trPr>
          <w:trHeight w:val="30"/>
        </w:trPr>
        <w:tc>
          <w:tcPr>
            <w:tcW w:w="1814" w:type="dxa"/>
            <w:vMerge/>
            <w:hideMark/>
          </w:tcPr>
          <w:p w14:paraId="435B37F8" w14:textId="77777777" w:rsidR="00F23EB1" w:rsidRPr="00674D79" w:rsidRDefault="00F23EB1" w:rsidP="00E204CB">
            <w:pPr>
              <w:tabs>
                <w:tab w:val="left" w:pos="312"/>
              </w:tabs>
              <w:ind w:firstLine="709"/>
              <w:jc w:val="both"/>
              <w:rPr>
                <w:bCs/>
                <w:sz w:val="28"/>
                <w:szCs w:val="28"/>
              </w:rPr>
            </w:pPr>
          </w:p>
        </w:tc>
        <w:tc>
          <w:tcPr>
            <w:tcW w:w="3119" w:type="dxa"/>
            <w:vMerge/>
            <w:hideMark/>
          </w:tcPr>
          <w:p w14:paraId="1D7EF2CC" w14:textId="77777777" w:rsidR="00F23EB1" w:rsidRPr="00674D79" w:rsidRDefault="00F23EB1" w:rsidP="00E204CB">
            <w:pPr>
              <w:tabs>
                <w:tab w:val="left" w:pos="312"/>
              </w:tabs>
              <w:ind w:firstLine="709"/>
              <w:jc w:val="both"/>
              <w:rPr>
                <w:bCs/>
                <w:sz w:val="28"/>
                <w:szCs w:val="28"/>
              </w:rPr>
            </w:pPr>
          </w:p>
        </w:tc>
        <w:tc>
          <w:tcPr>
            <w:tcW w:w="2410" w:type="dxa"/>
          </w:tcPr>
          <w:p w14:paraId="2A353D73"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5783273D"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 21 - </w:t>
            </w:r>
          </w:p>
          <w:p w14:paraId="5D852D6B"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Осуществление государственных закупок товаров, работ, услуг </w:t>
            </w:r>
            <w:r w:rsidRPr="00674D79">
              <w:rPr>
                <w:bCs/>
                <w:iCs/>
                <w:sz w:val="28"/>
                <w:szCs w:val="28"/>
              </w:rPr>
              <w:t>по ограничениям установленным в действующих нормативно правовых актах Республики Казахстан.</w:t>
            </w:r>
          </w:p>
        </w:tc>
        <w:tc>
          <w:tcPr>
            <w:tcW w:w="2296" w:type="dxa"/>
            <w:hideMark/>
          </w:tcPr>
          <w:p w14:paraId="592C4F0A"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77CA837E" w14:textId="77777777" w:rsidTr="00E204CB">
        <w:trPr>
          <w:trHeight w:val="30"/>
        </w:trPr>
        <w:tc>
          <w:tcPr>
            <w:tcW w:w="1814" w:type="dxa"/>
            <w:vMerge/>
          </w:tcPr>
          <w:p w14:paraId="3F658490" w14:textId="77777777" w:rsidR="00F23EB1" w:rsidRPr="00674D79" w:rsidRDefault="00F23EB1" w:rsidP="00E204CB">
            <w:pPr>
              <w:tabs>
                <w:tab w:val="left" w:pos="312"/>
              </w:tabs>
              <w:ind w:firstLine="709"/>
              <w:jc w:val="both"/>
              <w:rPr>
                <w:bCs/>
                <w:sz w:val="28"/>
                <w:szCs w:val="28"/>
              </w:rPr>
            </w:pPr>
          </w:p>
        </w:tc>
        <w:tc>
          <w:tcPr>
            <w:tcW w:w="3119" w:type="dxa"/>
            <w:vMerge/>
          </w:tcPr>
          <w:p w14:paraId="349B6A78" w14:textId="77777777" w:rsidR="00F23EB1" w:rsidRPr="00674D79" w:rsidRDefault="00F23EB1" w:rsidP="00E204CB">
            <w:pPr>
              <w:tabs>
                <w:tab w:val="left" w:pos="312"/>
              </w:tabs>
              <w:ind w:firstLine="709"/>
              <w:jc w:val="both"/>
              <w:rPr>
                <w:bCs/>
                <w:sz w:val="28"/>
                <w:szCs w:val="28"/>
              </w:rPr>
            </w:pPr>
          </w:p>
        </w:tc>
        <w:tc>
          <w:tcPr>
            <w:tcW w:w="2410" w:type="dxa"/>
          </w:tcPr>
          <w:p w14:paraId="4950557C"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29EC525C"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 22 – Внесение изменений в заключенный договор о государственных закупках, изменяющие содержание условий, проводимых (проведенных) государственных закупок, и (или) предложения, явившегося основой для выбора поставщика, по основаниям, не предусмотренным </w:t>
            </w:r>
            <w:r w:rsidRPr="00674D79">
              <w:rPr>
                <w:bCs/>
                <w:sz w:val="28"/>
                <w:szCs w:val="28"/>
              </w:rPr>
              <w:lastRenderedPageBreak/>
              <w:t xml:space="preserve">пунктами </w:t>
            </w:r>
            <w:r w:rsidRPr="00674D79">
              <w:rPr>
                <w:bCs/>
                <w:color w:val="000000"/>
                <w:sz w:val="28"/>
                <w:szCs w:val="28"/>
              </w:rPr>
              <w:t>1, 2 статьи 18 Закона</w:t>
            </w:r>
            <w:r w:rsidRPr="00674D79">
              <w:rPr>
                <w:bCs/>
                <w:sz w:val="28"/>
                <w:szCs w:val="28"/>
              </w:rPr>
              <w:t xml:space="preserve"> </w:t>
            </w:r>
            <w:r w:rsidRPr="00674D79">
              <w:rPr>
                <w:bCs/>
                <w:color w:val="000000"/>
                <w:sz w:val="28"/>
                <w:szCs w:val="28"/>
              </w:rPr>
              <w:t>о государственных закупках.</w:t>
            </w:r>
          </w:p>
        </w:tc>
        <w:tc>
          <w:tcPr>
            <w:tcW w:w="2296" w:type="dxa"/>
          </w:tcPr>
          <w:p w14:paraId="6A2064DE"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Отзыв проекта договора о государственных закупках с внесением изменений в годовой план государственных закупок в соответствии с уведомлением*</w:t>
            </w:r>
          </w:p>
        </w:tc>
      </w:tr>
      <w:tr w:rsidR="00F23EB1" w:rsidRPr="00674D79" w14:paraId="2FF606E0" w14:textId="77777777" w:rsidTr="00E204CB">
        <w:trPr>
          <w:trHeight w:val="30"/>
        </w:trPr>
        <w:tc>
          <w:tcPr>
            <w:tcW w:w="1814" w:type="dxa"/>
            <w:vMerge/>
          </w:tcPr>
          <w:p w14:paraId="2F2379BA" w14:textId="77777777" w:rsidR="00F23EB1" w:rsidRPr="00674D79" w:rsidRDefault="00F23EB1" w:rsidP="00E204CB">
            <w:pPr>
              <w:tabs>
                <w:tab w:val="left" w:pos="312"/>
              </w:tabs>
              <w:ind w:firstLine="709"/>
              <w:jc w:val="both"/>
              <w:rPr>
                <w:bCs/>
                <w:sz w:val="28"/>
                <w:szCs w:val="28"/>
              </w:rPr>
            </w:pPr>
          </w:p>
        </w:tc>
        <w:tc>
          <w:tcPr>
            <w:tcW w:w="3119" w:type="dxa"/>
            <w:vMerge/>
          </w:tcPr>
          <w:p w14:paraId="7F019F45" w14:textId="77777777" w:rsidR="00F23EB1" w:rsidRPr="00674D79" w:rsidRDefault="00F23EB1" w:rsidP="00E204CB">
            <w:pPr>
              <w:tabs>
                <w:tab w:val="left" w:pos="312"/>
              </w:tabs>
              <w:ind w:firstLine="709"/>
              <w:jc w:val="both"/>
              <w:rPr>
                <w:bCs/>
                <w:sz w:val="28"/>
                <w:szCs w:val="28"/>
              </w:rPr>
            </w:pPr>
          </w:p>
        </w:tc>
        <w:tc>
          <w:tcPr>
            <w:tcW w:w="2410" w:type="dxa"/>
          </w:tcPr>
          <w:p w14:paraId="7C481DF0"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75B17466"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 25 – </w:t>
            </w:r>
            <w:r w:rsidRPr="00674D79">
              <w:rPr>
                <w:bCs/>
                <w:iCs/>
                <w:sz w:val="28"/>
                <w:szCs w:val="28"/>
              </w:rPr>
              <w:t xml:space="preserve">Неправомерное определение вида предмета государственных закупок и (или) кода единого номенклатурного справочника товаров, работ, услуг при осуществлении государственных закупок товаров, работ, услуг на </w:t>
            </w:r>
            <w:r w:rsidRPr="00674D79">
              <w:rPr>
                <w:bCs/>
                <w:iCs/>
                <w:color w:val="000000"/>
                <w:sz w:val="28"/>
                <w:szCs w:val="28"/>
              </w:rPr>
              <w:t>которые установлены изъятия постановлением Правительства Республики Казахстан.</w:t>
            </w:r>
          </w:p>
        </w:tc>
        <w:tc>
          <w:tcPr>
            <w:tcW w:w="2296" w:type="dxa"/>
          </w:tcPr>
          <w:p w14:paraId="33CB62C5"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p w14:paraId="1C98E0D5" w14:textId="77777777" w:rsidR="00F23EB1" w:rsidRPr="00674D79" w:rsidRDefault="00F23EB1" w:rsidP="00E204CB">
            <w:pPr>
              <w:tabs>
                <w:tab w:val="left" w:pos="312"/>
              </w:tabs>
              <w:ind w:firstLine="709"/>
              <w:jc w:val="both"/>
              <w:rPr>
                <w:bCs/>
                <w:sz w:val="28"/>
                <w:szCs w:val="28"/>
              </w:rPr>
            </w:pPr>
          </w:p>
        </w:tc>
      </w:tr>
      <w:tr w:rsidR="00F23EB1" w:rsidRPr="00674D79" w14:paraId="175E2C29" w14:textId="77777777" w:rsidTr="00E204CB">
        <w:trPr>
          <w:trHeight w:val="30"/>
        </w:trPr>
        <w:tc>
          <w:tcPr>
            <w:tcW w:w="1814" w:type="dxa"/>
            <w:vMerge/>
          </w:tcPr>
          <w:p w14:paraId="0C727B65" w14:textId="77777777" w:rsidR="00F23EB1" w:rsidRPr="00674D79" w:rsidRDefault="00F23EB1" w:rsidP="00E204CB">
            <w:pPr>
              <w:tabs>
                <w:tab w:val="left" w:pos="312"/>
              </w:tabs>
              <w:ind w:firstLine="709"/>
              <w:jc w:val="both"/>
              <w:rPr>
                <w:bCs/>
                <w:sz w:val="28"/>
                <w:szCs w:val="28"/>
              </w:rPr>
            </w:pPr>
          </w:p>
        </w:tc>
        <w:tc>
          <w:tcPr>
            <w:tcW w:w="3119" w:type="dxa"/>
            <w:vMerge/>
          </w:tcPr>
          <w:p w14:paraId="1EF49820" w14:textId="77777777" w:rsidR="00F23EB1" w:rsidRPr="00674D79" w:rsidRDefault="00F23EB1" w:rsidP="00E204CB">
            <w:pPr>
              <w:tabs>
                <w:tab w:val="left" w:pos="312"/>
              </w:tabs>
              <w:ind w:firstLine="709"/>
              <w:jc w:val="both"/>
              <w:rPr>
                <w:bCs/>
                <w:sz w:val="28"/>
                <w:szCs w:val="28"/>
              </w:rPr>
            </w:pPr>
          </w:p>
        </w:tc>
        <w:tc>
          <w:tcPr>
            <w:tcW w:w="2410" w:type="dxa"/>
          </w:tcPr>
          <w:p w14:paraId="287CD393" w14:textId="77777777" w:rsidR="00F23EB1" w:rsidRPr="00674D79" w:rsidRDefault="00F23EB1" w:rsidP="00E204CB">
            <w:pPr>
              <w:tabs>
                <w:tab w:val="left" w:pos="312"/>
              </w:tabs>
              <w:ind w:firstLine="709"/>
              <w:jc w:val="both"/>
              <w:rPr>
                <w:bCs/>
                <w:sz w:val="28"/>
                <w:szCs w:val="28"/>
              </w:rPr>
            </w:pPr>
            <w:r w:rsidRPr="00674D79">
              <w:rPr>
                <w:bCs/>
                <w:sz w:val="28"/>
                <w:szCs w:val="28"/>
              </w:rPr>
              <w:t>Профиль</w:t>
            </w:r>
          </w:p>
          <w:p w14:paraId="57CD80F9"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 26 – </w:t>
            </w:r>
            <w:r w:rsidRPr="00674D79">
              <w:rPr>
                <w:bCs/>
                <w:color w:val="000000"/>
                <w:sz w:val="28"/>
                <w:szCs w:val="28"/>
              </w:rPr>
              <w:t xml:space="preserve">Неправомерный выбор способа осуществления государственных закупок товаров, работ, услуг, входящих в перечень товаров, работ, услуг, по которым способ осуществления государственных закупок определяется </w:t>
            </w:r>
            <w:r w:rsidRPr="00674D79">
              <w:rPr>
                <w:bCs/>
                <w:color w:val="000000"/>
                <w:sz w:val="28"/>
                <w:szCs w:val="28"/>
              </w:rPr>
              <w:lastRenderedPageBreak/>
              <w:t>правилами осуществления государственных закупок</w:t>
            </w:r>
          </w:p>
        </w:tc>
        <w:tc>
          <w:tcPr>
            <w:tcW w:w="2296" w:type="dxa"/>
          </w:tcPr>
          <w:p w14:paraId="01D9B0BE"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Отмена государственной закупки до заключения договора о государственных закупках*</w:t>
            </w:r>
          </w:p>
        </w:tc>
      </w:tr>
      <w:tr w:rsidR="00F23EB1" w:rsidRPr="00674D79" w14:paraId="0B6B2534" w14:textId="77777777" w:rsidTr="00E204CB">
        <w:trPr>
          <w:trHeight w:val="30"/>
        </w:trPr>
        <w:tc>
          <w:tcPr>
            <w:tcW w:w="1814" w:type="dxa"/>
            <w:vMerge/>
          </w:tcPr>
          <w:p w14:paraId="12D0F126" w14:textId="77777777" w:rsidR="00F23EB1" w:rsidRPr="00674D79" w:rsidRDefault="00F23EB1" w:rsidP="00E204CB">
            <w:pPr>
              <w:tabs>
                <w:tab w:val="left" w:pos="312"/>
              </w:tabs>
              <w:ind w:firstLine="709"/>
              <w:jc w:val="both"/>
              <w:rPr>
                <w:bCs/>
                <w:sz w:val="28"/>
                <w:szCs w:val="28"/>
              </w:rPr>
            </w:pPr>
          </w:p>
        </w:tc>
        <w:tc>
          <w:tcPr>
            <w:tcW w:w="3119" w:type="dxa"/>
            <w:vMerge/>
          </w:tcPr>
          <w:p w14:paraId="74BFF786" w14:textId="77777777" w:rsidR="00F23EB1" w:rsidRPr="00674D79" w:rsidRDefault="00F23EB1" w:rsidP="00E204CB">
            <w:pPr>
              <w:tabs>
                <w:tab w:val="left" w:pos="312"/>
              </w:tabs>
              <w:ind w:firstLine="709"/>
              <w:jc w:val="both"/>
              <w:rPr>
                <w:bCs/>
                <w:sz w:val="28"/>
                <w:szCs w:val="28"/>
              </w:rPr>
            </w:pPr>
          </w:p>
        </w:tc>
        <w:tc>
          <w:tcPr>
            <w:tcW w:w="2410" w:type="dxa"/>
          </w:tcPr>
          <w:p w14:paraId="0387BCC7" w14:textId="77777777" w:rsidR="00F23EB1" w:rsidRPr="00674D79" w:rsidRDefault="00F23EB1" w:rsidP="00E204CB">
            <w:pPr>
              <w:ind w:firstLine="631"/>
              <w:jc w:val="both"/>
              <w:rPr>
                <w:bCs/>
                <w:iCs/>
                <w:color w:val="000000"/>
                <w:sz w:val="28"/>
                <w:szCs w:val="28"/>
              </w:rPr>
            </w:pPr>
            <w:r w:rsidRPr="00674D79">
              <w:rPr>
                <w:bCs/>
                <w:iCs/>
                <w:sz w:val="28"/>
                <w:szCs w:val="28"/>
              </w:rPr>
              <w:t xml:space="preserve">Профиль № 27 </w:t>
            </w:r>
            <w:r w:rsidRPr="00674D79">
              <w:rPr>
                <w:bCs/>
                <w:iCs/>
                <w:color w:val="000000"/>
                <w:sz w:val="28"/>
                <w:szCs w:val="28"/>
              </w:rPr>
              <w:t xml:space="preserve">Неправомерный выбор кодов </w:t>
            </w:r>
            <w:r w:rsidRPr="00674D79">
              <w:rPr>
                <w:bCs/>
                <w:iCs/>
                <w:sz w:val="28"/>
                <w:szCs w:val="28"/>
              </w:rPr>
              <w:t>Классификатора товаров, работ и услуг</w:t>
            </w:r>
            <w:r w:rsidRPr="00674D79">
              <w:rPr>
                <w:bCs/>
                <w:iCs/>
                <w:color w:val="000000"/>
                <w:sz w:val="28"/>
                <w:szCs w:val="28"/>
              </w:rPr>
              <w:t>, несоответствующей предмету закупки и неправомерный выбор способа при превышении установленных размеров годового объема однородных товаров, работ, услуг в стоимостном выражении</w:t>
            </w:r>
          </w:p>
        </w:tc>
        <w:tc>
          <w:tcPr>
            <w:tcW w:w="2296" w:type="dxa"/>
          </w:tcPr>
          <w:p w14:paraId="0961E3C1"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59AF2CBA" w14:textId="77777777" w:rsidTr="00E204CB">
        <w:trPr>
          <w:trHeight w:val="30"/>
        </w:trPr>
        <w:tc>
          <w:tcPr>
            <w:tcW w:w="1814" w:type="dxa"/>
            <w:vMerge w:val="restart"/>
            <w:hideMark/>
          </w:tcPr>
          <w:p w14:paraId="287EF74F" w14:textId="77777777" w:rsidR="00F23EB1" w:rsidRPr="00674D79" w:rsidRDefault="00F23EB1" w:rsidP="00E204CB">
            <w:pPr>
              <w:tabs>
                <w:tab w:val="left" w:pos="312"/>
              </w:tabs>
              <w:jc w:val="both"/>
              <w:rPr>
                <w:bCs/>
                <w:sz w:val="28"/>
                <w:szCs w:val="28"/>
              </w:rPr>
            </w:pPr>
            <w:r w:rsidRPr="00674D79">
              <w:rPr>
                <w:bCs/>
                <w:sz w:val="28"/>
                <w:szCs w:val="28"/>
              </w:rPr>
              <w:t>Второе направление</w:t>
            </w:r>
          </w:p>
        </w:tc>
        <w:tc>
          <w:tcPr>
            <w:tcW w:w="3119" w:type="dxa"/>
            <w:vMerge w:val="restart"/>
            <w:hideMark/>
          </w:tcPr>
          <w:p w14:paraId="29E26D1D" w14:textId="77777777" w:rsidR="00F23EB1" w:rsidRPr="00674D79" w:rsidRDefault="00F23EB1" w:rsidP="00E204CB">
            <w:pPr>
              <w:tabs>
                <w:tab w:val="left" w:pos="312"/>
              </w:tabs>
              <w:ind w:firstLine="709"/>
              <w:jc w:val="both"/>
              <w:rPr>
                <w:bCs/>
                <w:sz w:val="28"/>
                <w:szCs w:val="28"/>
              </w:rPr>
            </w:pPr>
            <w:r w:rsidRPr="00674D79">
              <w:rPr>
                <w:bCs/>
                <w:sz w:val="28"/>
                <w:szCs w:val="28"/>
              </w:rPr>
              <w:t>Государственные закупки способом конкурса (аукциона);</w:t>
            </w:r>
          </w:p>
          <w:p w14:paraId="6E80BC16" w14:textId="77777777" w:rsidR="00F23EB1" w:rsidRPr="00674D79" w:rsidRDefault="00F23EB1" w:rsidP="00E204CB">
            <w:pPr>
              <w:tabs>
                <w:tab w:val="left" w:pos="312"/>
              </w:tabs>
              <w:ind w:firstLine="709"/>
              <w:jc w:val="both"/>
              <w:rPr>
                <w:bCs/>
                <w:sz w:val="28"/>
                <w:szCs w:val="28"/>
              </w:rPr>
            </w:pPr>
          </w:p>
        </w:tc>
        <w:tc>
          <w:tcPr>
            <w:tcW w:w="2410" w:type="dxa"/>
            <w:hideMark/>
          </w:tcPr>
          <w:p w14:paraId="5BBC8DEE"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6B9DB9B3"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 2 – Утверждение заказчиком, организатором конкурсной документации (аукционной документации) с нарушением Закона о государственных закупках и правил осуществления государственных закупок, при наличии соответствующих </w:t>
            </w:r>
            <w:r w:rsidRPr="00674D79">
              <w:rPr>
                <w:bCs/>
                <w:sz w:val="28"/>
                <w:szCs w:val="28"/>
              </w:rPr>
              <w:lastRenderedPageBreak/>
              <w:t>замечаний в протоколе предварительного обсуждения к проекту конкурсной документации (аукционной документации).</w:t>
            </w:r>
          </w:p>
        </w:tc>
        <w:tc>
          <w:tcPr>
            <w:tcW w:w="2296" w:type="dxa"/>
            <w:hideMark/>
          </w:tcPr>
          <w:p w14:paraId="1CEA0ADB"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Отмена государственной закупки до заключения договора о государственных закупках*</w:t>
            </w:r>
          </w:p>
        </w:tc>
      </w:tr>
      <w:tr w:rsidR="00F23EB1" w:rsidRPr="00674D79" w14:paraId="3B7B423C" w14:textId="77777777" w:rsidTr="00E204CB">
        <w:trPr>
          <w:trHeight w:val="30"/>
        </w:trPr>
        <w:tc>
          <w:tcPr>
            <w:tcW w:w="1814" w:type="dxa"/>
            <w:vMerge/>
          </w:tcPr>
          <w:p w14:paraId="3053CC1D" w14:textId="77777777" w:rsidR="00F23EB1" w:rsidRPr="00674D79" w:rsidRDefault="00F23EB1" w:rsidP="00E204CB">
            <w:pPr>
              <w:tabs>
                <w:tab w:val="left" w:pos="312"/>
              </w:tabs>
              <w:jc w:val="both"/>
              <w:rPr>
                <w:bCs/>
                <w:sz w:val="28"/>
                <w:szCs w:val="28"/>
              </w:rPr>
            </w:pPr>
          </w:p>
        </w:tc>
        <w:tc>
          <w:tcPr>
            <w:tcW w:w="3119" w:type="dxa"/>
            <w:vMerge/>
          </w:tcPr>
          <w:p w14:paraId="19CA47A2" w14:textId="77777777" w:rsidR="00F23EB1" w:rsidRPr="00674D79" w:rsidRDefault="00F23EB1" w:rsidP="00E204CB">
            <w:pPr>
              <w:tabs>
                <w:tab w:val="left" w:pos="312"/>
              </w:tabs>
              <w:ind w:firstLine="709"/>
              <w:jc w:val="both"/>
              <w:rPr>
                <w:bCs/>
                <w:sz w:val="28"/>
                <w:szCs w:val="28"/>
              </w:rPr>
            </w:pPr>
          </w:p>
        </w:tc>
        <w:tc>
          <w:tcPr>
            <w:tcW w:w="2410" w:type="dxa"/>
          </w:tcPr>
          <w:p w14:paraId="002AD631" w14:textId="77777777" w:rsidR="00F23EB1" w:rsidRPr="00674D79" w:rsidRDefault="00F23EB1" w:rsidP="00E204CB">
            <w:pPr>
              <w:tabs>
                <w:tab w:val="left" w:pos="312"/>
              </w:tabs>
              <w:ind w:firstLine="709"/>
              <w:jc w:val="both"/>
              <w:rPr>
                <w:bCs/>
                <w:sz w:val="28"/>
                <w:szCs w:val="28"/>
              </w:rPr>
            </w:pPr>
            <w:r w:rsidRPr="00674D79">
              <w:rPr>
                <w:bCs/>
                <w:sz w:val="28"/>
                <w:szCs w:val="28"/>
              </w:rPr>
              <w:t>Профиль</w:t>
            </w:r>
          </w:p>
          <w:p w14:paraId="0667BC18" w14:textId="77777777" w:rsidR="00F23EB1" w:rsidRPr="00674D79" w:rsidRDefault="00F23EB1" w:rsidP="00E204CB">
            <w:pPr>
              <w:tabs>
                <w:tab w:val="left" w:pos="312"/>
              </w:tabs>
              <w:ind w:firstLine="709"/>
              <w:jc w:val="both"/>
              <w:rPr>
                <w:bCs/>
                <w:sz w:val="28"/>
                <w:szCs w:val="28"/>
              </w:rPr>
            </w:pPr>
            <w:r w:rsidRPr="00674D79">
              <w:rPr>
                <w:bCs/>
                <w:sz w:val="28"/>
                <w:szCs w:val="28"/>
              </w:rPr>
              <w:t>№ 11 – Установление организатором (заказчиком) в конкурсной документации (аукционной документации) квалификационных требований и (или) условий, не предусмотренных законодательством о государственных закупках при изменении конкурсной документации (аукционной документации) по итогам обсуждения либо в конкурсной документации (аукционной документации)</w:t>
            </w:r>
          </w:p>
        </w:tc>
        <w:tc>
          <w:tcPr>
            <w:tcW w:w="2296" w:type="dxa"/>
          </w:tcPr>
          <w:p w14:paraId="54A7913A"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54FCAC19" w14:textId="77777777" w:rsidTr="00E204CB">
        <w:trPr>
          <w:trHeight w:val="30"/>
        </w:trPr>
        <w:tc>
          <w:tcPr>
            <w:tcW w:w="1814" w:type="dxa"/>
            <w:vMerge w:val="restart"/>
            <w:hideMark/>
          </w:tcPr>
          <w:p w14:paraId="02A8DB88"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Камеральный контроль государственных закупок способом </w:t>
            </w:r>
            <w:r w:rsidRPr="00674D79">
              <w:rPr>
                <w:bCs/>
                <w:sz w:val="28"/>
                <w:szCs w:val="28"/>
              </w:rPr>
              <w:lastRenderedPageBreak/>
              <w:t>запроса ценовых предложений</w:t>
            </w:r>
          </w:p>
        </w:tc>
        <w:tc>
          <w:tcPr>
            <w:tcW w:w="3119" w:type="dxa"/>
            <w:vMerge w:val="restart"/>
            <w:hideMark/>
          </w:tcPr>
          <w:p w14:paraId="22FA9AD1" w14:textId="200F2EBB" w:rsidR="00F23EB1" w:rsidRPr="00674D79" w:rsidRDefault="00F23EB1" w:rsidP="00E204CB">
            <w:pPr>
              <w:tabs>
                <w:tab w:val="left" w:pos="312"/>
              </w:tabs>
              <w:ind w:firstLine="709"/>
              <w:jc w:val="both"/>
              <w:rPr>
                <w:bCs/>
                <w:sz w:val="28"/>
                <w:szCs w:val="28"/>
              </w:rPr>
            </w:pPr>
            <w:r w:rsidRPr="00674D79">
              <w:rPr>
                <w:bCs/>
                <w:sz w:val="28"/>
                <w:szCs w:val="28"/>
              </w:rPr>
              <w:lastRenderedPageBreak/>
              <w:t xml:space="preserve">Государственные закупки способом запроса ценовых предложений сумма лота которых </w:t>
            </w:r>
            <w:r w:rsidRPr="00674D79">
              <w:rPr>
                <w:bCs/>
                <w:sz w:val="28"/>
                <w:szCs w:val="28"/>
              </w:rPr>
              <w:lastRenderedPageBreak/>
              <w:t xml:space="preserve">превышает два миллиона </w:t>
            </w:r>
            <w:proofErr w:type="spellStart"/>
            <w:r w:rsidRPr="004B2D6A">
              <w:rPr>
                <w:bCs/>
                <w:sz w:val="28"/>
                <w:szCs w:val="28"/>
              </w:rPr>
              <w:t>те</w:t>
            </w:r>
            <w:r w:rsidR="00674D79" w:rsidRPr="004B2D6A">
              <w:rPr>
                <w:bCs/>
                <w:sz w:val="28"/>
                <w:szCs w:val="28"/>
              </w:rPr>
              <w:t>ң</w:t>
            </w:r>
            <w:r w:rsidRPr="004B2D6A">
              <w:rPr>
                <w:bCs/>
                <w:sz w:val="28"/>
                <w:szCs w:val="28"/>
              </w:rPr>
              <w:t>ге</w:t>
            </w:r>
            <w:proofErr w:type="spellEnd"/>
            <w:r w:rsidRPr="004B2D6A">
              <w:rPr>
                <w:bCs/>
                <w:sz w:val="28"/>
                <w:szCs w:val="28"/>
              </w:rPr>
              <w:t>.</w:t>
            </w:r>
          </w:p>
          <w:p w14:paraId="0312166E" w14:textId="77777777" w:rsidR="00F23EB1" w:rsidRPr="00674D79" w:rsidRDefault="00F23EB1" w:rsidP="00E204CB">
            <w:pPr>
              <w:tabs>
                <w:tab w:val="left" w:pos="312"/>
              </w:tabs>
              <w:ind w:firstLine="709"/>
              <w:jc w:val="both"/>
              <w:rPr>
                <w:bCs/>
                <w:iCs/>
                <w:sz w:val="28"/>
                <w:szCs w:val="28"/>
              </w:rPr>
            </w:pPr>
            <w:r w:rsidRPr="00674D79">
              <w:rPr>
                <w:bCs/>
                <w:iCs/>
                <w:sz w:val="28"/>
                <w:szCs w:val="28"/>
              </w:rPr>
              <w:t>Государственные закупки товаров, работ, услуг, которые подлежат приобретению в соответствии с порядком осуществления государственных закупок, изъятых из национального режима, утвержденным постановлением Правительства Республики Казахстан от 15 октября 2024 года № 853 «Об утверждении Правил установления изъятий из национального режима при осуществлении государственных закупок».</w:t>
            </w:r>
          </w:p>
        </w:tc>
        <w:tc>
          <w:tcPr>
            <w:tcW w:w="2410" w:type="dxa"/>
            <w:hideMark/>
          </w:tcPr>
          <w:p w14:paraId="67F31D8D"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Профиль</w:t>
            </w:r>
          </w:p>
          <w:p w14:paraId="74C18EC7"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 12 – Приобретение способом запроса ценовых предложений </w:t>
            </w:r>
            <w:r w:rsidRPr="00674D79">
              <w:rPr>
                <w:bCs/>
                <w:sz w:val="28"/>
                <w:szCs w:val="28"/>
              </w:rPr>
              <w:lastRenderedPageBreak/>
              <w:t xml:space="preserve">однородных товаров, работ, услуг, годовой объем которых в стоимостном выражении превышает </w:t>
            </w:r>
            <w:proofErr w:type="spellStart"/>
            <w:r w:rsidRPr="00674D79">
              <w:rPr>
                <w:bCs/>
                <w:sz w:val="28"/>
                <w:szCs w:val="28"/>
              </w:rPr>
              <w:t>восьмитысячекратный</w:t>
            </w:r>
            <w:proofErr w:type="spellEnd"/>
            <w:r w:rsidRPr="00674D79">
              <w:rPr>
                <w:bCs/>
                <w:sz w:val="28"/>
                <w:szCs w:val="28"/>
              </w:rPr>
              <w:t xml:space="preserve"> размер месячного расчетного показателя, установленного на соответствующий финансовый год законом о республиканском бюджете.</w:t>
            </w:r>
          </w:p>
        </w:tc>
        <w:tc>
          <w:tcPr>
            <w:tcW w:w="2296" w:type="dxa"/>
            <w:hideMark/>
          </w:tcPr>
          <w:p w14:paraId="408F4FFE"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 xml:space="preserve">Отмена государственной закупки до заключения договора о </w:t>
            </w:r>
            <w:r w:rsidRPr="00674D79">
              <w:rPr>
                <w:bCs/>
                <w:sz w:val="28"/>
                <w:szCs w:val="28"/>
              </w:rPr>
              <w:lastRenderedPageBreak/>
              <w:t>государственных закупках*</w:t>
            </w:r>
          </w:p>
        </w:tc>
      </w:tr>
      <w:tr w:rsidR="00F23EB1" w:rsidRPr="00674D79" w14:paraId="21712B63" w14:textId="77777777" w:rsidTr="00E204CB">
        <w:trPr>
          <w:trHeight w:val="30"/>
        </w:trPr>
        <w:tc>
          <w:tcPr>
            <w:tcW w:w="1814" w:type="dxa"/>
            <w:vMerge/>
            <w:hideMark/>
          </w:tcPr>
          <w:p w14:paraId="7C631957" w14:textId="77777777" w:rsidR="00F23EB1" w:rsidRPr="00674D79" w:rsidRDefault="00F23EB1" w:rsidP="00E204CB">
            <w:pPr>
              <w:tabs>
                <w:tab w:val="left" w:pos="312"/>
              </w:tabs>
              <w:ind w:firstLine="709"/>
              <w:jc w:val="both"/>
              <w:rPr>
                <w:bCs/>
                <w:sz w:val="28"/>
                <w:szCs w:val="28"/>
              </w:rPr>
            </w:pPr>
          </w:p>
        </w:tc>
        <w:tc>
          <w:tcPr>
            <w:tcW w:w="3119" w:type="dxa"/>
            <w:vMerge/>
            <w:hideMark/>
          </w:tcPr>
          <w:p w14:paraId="00D00BC8" w14:textId="77777777" w:rsidR="00F23EB1" w:rsidRPr="00674D79" w:rsidRDefault="00F23EB1" w:rsidP="00E204CB">
            <w:pPr>
              <w:tabs>
                <w:tab w:val="left" w:pos="312"/>
              </w:tabs>
              <w:ind w:firstLine="709"/>
              <w:jc w:val="both"/>
              <w:rPr>
                <w:bCs/>
                <w:sz w:val="28"/>
                <w:szCs w:val="28"/>
              </w:rPr>
            </w:pPr>
          </w:p>
        </w:tc>
        <w:tc>
          <w:tcPr>
            <w:tcW w:w="2410" w:type="dxa"/>
            <w:hideMark/>
          </w:tcPr>
          <w:p w14:paraId="48609DCB"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3D92600C" w14:textId="77777777" w:rsidR="00F23EB1" w:rsidRPr="00674D79" w:rsidRDefault="00F23EB1" w:rsidP="00E204CB">
            <w:pPr>
              <w:tabs>
                <w:tab w:val="left" w:pos="312"/>
              </w:tabs>
              <w:ind w:firstLine="709"/>
              <w:jc w:val="both"/>
              <w:rPr>
                <w:bCs/>
                <w:sz w:val="28"/>
                <w:szCs w:val="28"/>
              </w:rPr>
            </w:pPr>
            <w:r w:rsidRPr="00674D79">
              <w:rPr>
                <w:bCs/>
                <w:sz w:val="28"/>
                <w:szCs w:val="28"/>
              </w:rPr>
              <w:t>№ 13 – Неправомерные требования при осуществлении государственных закупок способом запроса ценовых предложений.</w:t>
            </w:r>
          </w:p>
        </w:tc>
        <w:tc>
          <w:tcPr>
            <w:tcW w:w="2296" w:type="dxa"/>
            <w:hideMark/>
          </w:tcPr>
          <w:p w14:paraId="337B6F7F"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3EDC246D" w14:textId="77777777" w:rsidTr="00E204CB">
        <w:trPr>
          <w:trHeight w:val="30"/>
        </w:trPr>
        <w:tc>
          <w:tcPr>
            <w:tcW w:w="1814" w:type="dxa"/>
            <w:vMerge/>
          </w:tcPr>
          <w:p w14:paraId="0D9A3D0D" w14:textId="77777777" w:rsidR="00F23EB1" w:rsidRPr="00674D79" w:rsidRDefault="00F23EB1" w:rsidP="00E204CB">
            <w:pPr>
              <w:tabs>
                <w:tab w:val="left" w:pos="312"/>
              </w:tabs>
              <w:ind w:firstLine="709"/>
              <w:jc w:val="both"/>
              <w:rPr>
                <w:bCs/>
                <w:sz w:val="28"/>
                <w:szCs w:val="28"/>
              </w:rPr>
            </w:pPr>
          </w:p>
        </w:tc>
        <w:tc>
          <w:tcPr>
            <w:tcW w:w="3119" w:type="dxa"/>
            <w:vMerge/>
          </w:tcPr>
          <w:p w14:paraId="7124C528" w14:textId="77777777" w:rsidR="00F23EB1" w:rsidRPr="00674D79" w:rsidRDefault="00F23EB1" w:rsidP="00E204CB">
            <w:pPr>
              <w:tabs>
                <w:tab w:val="left" w:pos="312"/>
              </w:tabs>
              <w:ind w:firstLine="709"/>
              <w:jc w:val="both"/>
              <w:rPr>
                <w:bCs/>
                <w:sz w:val="28"/>
                <w:szCs w:val="28"/>
              </w:rPr>
            </w:pPr>
          </w:p>
        </w:tc>
        <w:tc>
          <w:tcPr>
            <w:tcW w:w="2410" w:type="dxa"/>
          </w:tcPr>
          <w:p w14:paraId="2AAC7A88" w14:textId="77777777" w:rsidR="00F23EB1" w:rsidRPr="00674D79" w:rsidRDefault="00F23EB1" w:rsidP="00E204CB">
            <w:pPr>
              <w:tabs>
                <w:tab w:val="left" w:pos="312"/>
              </w:tabs>
              <w:ind w:firstLine="709"/>
              <w:jc w:val="both"/>
              <w:rPr>
                <w:bCs/>
                <w:sz w:val="28"/>
                <w:szCs w:val="28"/>
              </w:rPr>
            </w:pPr>
            <w:r w:rsidRPr="00674D79">
              <w:rPr>
                <w:bCs/>
                <w:sz w:val="28"/>
                <w:szCs w:val="28"/>
              </w:rPr>
              <w:t>Профиль № 3 – Осуществление государственных закупок отдельных видов товаров, работ, услуг среди потенциальных поставщиков с нарушениями требований статьи 27 Закона о государственных закупках.</w:t>
            </w:r>
          </w:p>
        </w:tc>
        <w:tc>
          <w:tcPr>
            <w:tcW w:w="2296" w:type="dxa"/>
          </w:tcPr>
          <w:p w14:paraId="35E57592"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2B8780B1" w14:textId="77777777" w:rsidTr="00E204CB">
        <w:trPr>
          <w:trHeight w:val="30"/>
        </w:trPr>
        <w:tc>
          <w:tcPr>
            <w:tcW w:w="1814" w:type="dxa"/>
            <w:vMerge/>
          </w:tcPr>
          <w:p w14:paraId="1E6E40E4" w14:textId="77777777" w:rsidR="00F23EB1" w:rsidRPr="00674D79" w:rsidRDefault="00F23EB1" w:rsidP="00E204CB">
            <w:pPr>
              <w:tabs>
                <w:tab w:val="left" w:pos="312"/>
              </w:tabs>
              <w:ind w:firstLine="709"/>
              <w:jc w:val="both"/>
              <w:rPr>
                <w:bCs/>
                <w:sz w:val="28"/>
                <w:szCs w:val="28"/>
              </w:rPr>
            </w:pPr>
          </w:p>
        </w:tc>
        <w:tc>
          <w:tcPr>
            <w:tcW w:w="3119" w:type="dxa"/>
            <w:vMerge/>
          </w:tcPr>
          <w:p w14:paraId="06BC35C3" w14:textId="77777777" w:rsidR="00F23EB1" w:rsidRPr="00674D79" w:rsidRDefault="00F23EB1" w:rsidP="00E204CB">
            <w:pPr>
              <w:tabs>
                <w:tab w:val="left" w:pos="312"/>
              </w:tabs>
              <w:ind w:firstLine="709"/>
              <w:jc w:val="both"/>
              <w:rPr>
                <w:bCs/>
                <w:sz w:val="28"/>
                <w:szCs w:val="28"/>
              </w:rPr>
            </w:pPr>
          </w:p>
        </w:tc>
        <w:tc>
          <w:tcPr>
            <w:tcW w:w="2410" w:type="dxa"/>
          </w:tcPr>
          <w:p w14:paraId="7D671F86"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 5 – </w:t>
            </w:r>
          </w:p>
          <w:p w14:paraId="783165E4" w14:textId="77777777" w:rsidR="00F23EB1" w:rsidRPr="00674D79" w:rsidRDefault="00F23EB1" w:rsidP="00E204CB">
            <w:pPr>
              <w:tabs>
                <w:tab w:val="left" w:pos="312"/>
              </w:tabs>
              <w:jc w:val="both"/>
              <w:rPr>
                <w:bCs/>
                <w:sz w:val="28"/>
                <w:szCs w:val="28"/>
              </w:rPr>
            </w:pPr>
            <w:r w:rsidRPr="00674D79">
              <w:rPr>
                <w:bCs/>
                <w:color w:val="000000"/>
                <w:sz w:val="28"/>
                <w:szCs w:val="28"/>
              </w:rPr>
              <w:t>Срок поставки товаров, выполнения работ, оказания услуг менее пятнадцати календарных дней, а также менее срока, затрачиваемого на поставку товара, в том числе его изготовление (производство), доставку, выполнение работы, оказание услуги, а также по СМР срок выполнения работ и оказания услуг не соответствует срокам, установленным в соответствующем положительном заключении комплексной вневедомственной экспертизы проекта.</w:t>
            </w:r>
          </w:p>
        </w:tc>
        <w:tc>
          <w:tcPr>
            <w:tcW w:w="2296" w:type="dxa"/>
          </w:tcPr>
          <w:p w14:paraId="1A1ED2BE"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6FDE8F9F" w14:textId="77777777" w:rsidTr="00E204CB">
        <w:trPr>
          <w:trHeight w:val="30"/>
        </w:trPr>
        <w:tc>
          <w:tcPr>
            <w:tcW w:w="1814" w:type="dxa"/>
            <w:vMerge/>
          </w:tcPr>
          <w:p w14:paraId="0860CC96" w14:textId="77777777" w:rsidR="00F23EB1" w:rsidRPr="00674D79" w:rsidRDefault="00F23EB1" w:rsidP="00E204CB">
            <w:pPr>
              <w:tabs>
                <w:tab w:val="left" w:pos="312"/>
              </w:tabs>
              <w:ind w:firstLine="709"/>
              <w:jc w:val="both"/>
              <w:rPr>
                <w:bCs/>
                <w:sz w:val="28"/>
                <w:szCs w:val="28"/>
              </w:rPr>
            </w:pPr>
          </w:p>
        </w:tc>
        <w:tc>
          <w:tcPr>
            <w:tcW w:w="3119" w:type="dxa"/>
            <w:vMerge/>
          </w:tcPr>
          <w:p w14:paraId="04955882" w14:textId="77777777" w:rsidR="00F23EB1" w:rsidRPr="00674D79" w:rsidRDefault="00F23EB1" w:rsidP="00E204CB">
            <w:pPr>
              <w:tabs>
                <w:tab w:val="left" w:pos="312"/>
              </w:tabs>
              <w:ind w:firstLine="709"/>
              <w:jc w:val="both"/>
              <w:rPr>
                <w:bCs/>
                <w:sz w:val="28"/>
                <w:szCs w:val="28"/>
              </w:rPr>
            </w:pPr>
          </w:p>
        </w:tc>
        <w:tc>
          <w:tcPr>
            <w:tcW w:w="2410" w:type="dxa"/>
          </w:tcPr>
          <w:p w14:paraId="707127AC"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400BF762"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 7 – Нарушения порядка и сроков размещения информации при осуществлении государственных закупок способом </w:t>
            </w:r>
            <w:r w:rsidRPr="00674D79">
              <w:rPr>
                <w:bCs/>
                <w:sz w:val="28"/>
                <w:szCs w:val="28"/>
              </w:rPr>
              <w:lastRenderedPageBreak/>
              <w:t>запроса ценовых предложений.</w:t>
            </w:r>
          </w:p>
        </w:tc>
        <w:tc>
          <w:tcPr>
            <w:tcW w:w="2296" w:type="dxa"/>
          </w:tcPr>
          <w:p w14:paraId="261E34DB"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Отмена государственной до заключения договора о государственных закупках*</w:t>
            </w:r>
          </w:p>
        </w:tc>
      </w:tr>
      <w:tr w:rsidR="00F23EB1" w:rsidRPr="00674D79" w14:paraId="2CEF010A" w14:textId="77777777" w:rsidTr="00E204CB">
        <w:trPr>
          <w:trHeight w:val="30"/>
        </w:trPr>
        <w:tc>
          <w:tcPr>
            <w:tcW w:w="1814" w:type="dxa"/>
            <w:vMerge/>
          </w:tcPr>
          <w:p w14:paraId="4838AD57" w14:textId="77777777" w:rsidR="00F23EB1" w:rsidRPr="00674D79" w:rsidRDefault="00F23EB1" w:rsidP="00E204CB">
            <w:pPr>
              <w:tabs>
                <w:tab w:val="left" w:pos="312"/>
              </w:tabs>
              <w:ind w:firstLine="709"/>
              <w:jc w:val="both"/>
              <w:rPr>
                <w:bCs/>
                <w:sz w:val="28"/>
                <w:szCs w:val="28"/>
              </w:rPr>
            </w:pPr>
          </w:p>
        </w:tc>
        <w:tc>
          <w:tcPr>
            <w:tcW w:w="3119" w:type="dxa"/>
            <w:vMerge/>
          </w:tcPr>
          <w:p w14:paraId="415EAFB5" w14:textId="77777777" w:rsidR="00F23EB1" w:rsidRPr="00674D79" w:rsidRDefault="00F23EB1" w:rsidP="00E204CB">
            <w:pPr>
              <w:tabs>
                <w:tab w:val="left" w:pos="312"/>
              </w:tabs>
              <w:ind w:firstLine="709"/>
              <w:jc w:val="both"/>
              <w:rPr>
                <w:bCs/>
                <w:sz w:val="28"/>
                <w:szCs w:val="28"/>
              </w:rPr>
            </w:pPr>
          </w:p>
        </w:tc>
        <w:tc>
          <w:tcPr>
            <w:tcW w:w="2410" w:type="dxa"/>
          </w:tcPr>
          <w:p w14:paraId="68878912"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32A25AF8" w14:textId="77777777" w:rsidR="00F23EB1" w:rsidRPr="00674D79" w:rsidRDefault="00F23EB1" w:rsidP="00E204CB">
            <w:pPr>
              <w:tabs>
                <w:tab w:val="left" w:pos="312"/>
              </w:tabs>
              <w:ind w:firstLine="709"/>
              <w:jc w:val="both"/>
              <w:rPr>
                <w:bCs/>
                <w:sz w:val="28"/>
                <w:szCs w:val="28"/>
              </w:rPr>
            </w:pPr>
            <w:r w:rsidRPr="00674D79">
              <w:rPr>
                <w:bCs/>
                <w:sz w:val="28"/>
                <w:szCs w:val="28"/>
              </w:rPr>
              <w:t>№ 8 – Не разделение на лоты при проведении государственных закупок способом запроса ценовых предложений.</w:t>
            </w:r>
          </w:p>
        </w:tc>
        <w:tc>
          <w:tcPr>
            <w:tcW w:w="2296" w:type="dxa"/>
          </w:tcPr>
          <w:p w14:paraId="1988B75C"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72F5B08C" w14:textId="77777777" w:rsidTr="00E204CB">
        <w:trPr>
          <w:trHeight w:val="30"/>
        </w:trPr>
        <w:tc>
          <w:tcPr>
            <w:tcW w:w="1814" w:type="dxa"/>
            <w:vMerge/>
          </w:tcPr>
          <w:p w14:paraId="6807B472" w14:textId="77777777" w:rsidR="00F23EB1" w:rsidRPr="00674D79" w:rsidRDefault="00F23EB1" w:rsidP="00E204CB">
            <w:pPr>
              <w:tabs>
                <w:tab w:val="left" w:pos="312"/>
              </w:tabs>
              <w:ind w:firstLine="709"/>
              <w:jc w:val="both"/>
              <w:rPr>
                <w:bCs/>
                <w:sz w:val="28"/>
                <w:szCs w:val="28"/>
              </w:rPr>
            </w:pPr>
          </w:p>
        </w:tc>
        <w:tc>
          <w:tcPr>
            <w:tcW w:w="3119" w:type="dxa"/>
            <w:vMerge/>
          </w:tcPr>
          <w:p w14:paraId="0AA27520" w14:textId="77777777" w:rsidR="00F23EB1" w:rsidRPr="00674D79" w:rsidRDefault="00F23EB1" w:rsidP="00E204CB">
            <w:pPr>
              <w:tabs>
                <w:tab w:val="left" w:pos="312"/>
              </w:tabs>
              <w:ind w:firstLine="709"/>
              <w:jc w:val="both"/>
              <w:rPr>
                <w:bCs/>
                <w:sz w:val="28"/>
                <w:szCs w:val="28"/>
              </w:rPr>
            </w:pPr>
          </w:p>
        </w:tc>
        <w:tc>
          <w:tcPr>
            <w:tcW w:w="2410" w:type="dxa"/>
          </w:tcPr>
          <w:p w14:paraId="1573FBD5" w14:textId="77777777" w:rsidR="00F23EB1" w:rsidRPr="00674D79" w:rsidRDefault="00F23EB1" w:rsidP="00E204CB">
            <w:pPr>
              <w:tabs>
                <w:tab w:val="left" w:pos="312"/>
              </w:tabs>
              <w:ind w:firstLine="709"/>
              <w:jc w:val="both"/>
              <w:rPr>
                <w:bCs/>
                <w:sz w:val="28"/>
                <w:szCs w:val="28"/>
              </w:rPr>
            </w:pPr>
            <w:r w:rsidRPr="00674D79">
              <w:rPr>
                <w:bCs/>
                <w:sz w:val="28"/>
                <w:szCs w:val="28"/>
              </w:rPr>
              <w:t>Профиль</w:t>
            </w:r>
          </w:p>
          <w:p w14:paraId="1D90DE7E" w14:textId="77777777" w:rsidR="00F23EB1" w:rsidRPr="00674D79" w:rsidRDefault="00F23EB1" w:rsidP="00E204CB">
            <w:pPr>
              <w:tabs>
                <w:tab w:val="left" w:pos="312"/>
              </w:tabs>
              <w:ind w:firstLine="709"/>
              <w:jc w:val="both"/>
              <w:rPr>
                <w:bCs/>
                <w:sz w:val="28"/>
                <w:szCs w:val="28"/>
              </w:rPr>
            </w:pPr>
            <w:r w:rsidRPr="00674D79">
              <w:rPr>
                <w:bCs/>
                <w:sz w:val="28"/>
                <w:szCs w:val="28"/>
              </w:rPr>
              <w:t>№ 9 – Техническая спецификация содержит указания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при проведении государственных закупок способом запроса ценовых предложений.</w:t>
            </w:r>
          </w:p>
        </w:tc>
        <w:tc>
          <w:tcPr>
            <w:tcW w:w="2296" w:type="dxa"/>
          </w:tcPr>
          <w:p w14:paraId="59B43F85"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47B6585E" w14:textId="77777777" w:rsidTr="00E204CB">
        <w:trPr>
          <w:trHeight w:val="30"/>
        </w:trPr>
        <w:tc>
          <w:tcPr>
            <w:tcW w:w="1814" w:type="dxa"/>
            <w:vMerge/>
            <w:hideMark/>
          </w:tcPr>
          <w:p w14:paraId="5682E5E4" w14:textId="77777777" w:rsidR="00F23EB1" w:rsidRPr="00674D79" w:rsidRDefault="00F23EB1" w:rsidP="00E204CB">
            <w:pPr>
              <w:tabs>
                <w:tab w:val="left" w:pos="312"/>
              </w:tabs>
              <w:ind w:firstLine="709"/>
              <w:jc w:val="both"/>
              <w:rPr>
                <w:bCs/>
                <w:sz w:val="28"/>
                <w:szCs w:val="28"/>
              </w:rPr>
            </w:pPr>
          </w:p>
        </w:tc>
        <w:tc>
          <w:tcPr>
            <w:tcW w:w="3119" w:type="dxa"/>
            <w:vMerge/>
            <w:hideMark/>
          </w:tcPr>
          <w:p w14:paraId="76BA3F8E" w14:textId="77777777" w:rsidR="00F23EB1" w:rsidRPr="00674D79" w:rsidRDefault="00F23EB1" w:rsidP="00E204CB">
            <w:pPr>
              <w:tabs>
                <w:tab w:val="left" w:pos="312"/>
              </w:tabs>
              <w:ind w:firstLine="709"/>
              <w:jc w:val="both"/>
              <w:rPr>
                <w:bCs/>
                <w:sz w:val="28"/>
                <w:szCs w:val="28"/>
              </w:rPr>
            </w:pPr>
          </w:p>
        </w:tc>
        <w:tc>
          <w:tcPr>
            <w:tcW w:w="2410" w:type="dxa"/>
            <w:hideMark/>
          </w:tcPr>
          <w:p w14:paraId="622521B8"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458B88DA"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 21 - </w:t>
            </w:r>
          </w:p>
          <w:p w14:paraId="150DFA73"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Осуществление государственных закупок товаров, </w:t>
            </w:r>
            <w:r w:rsidRPr="00674D79">
              <w:rPr>
                <w:bCs/>
                <w:sz w:val="28"/>
                <w:szCs w:val="28"/>
              </w:rPr>
              <w:lastRenderedPageBreak/>
              <w:t xml:space="preserve">работ, услуг </w:t>
            </w:r>
            <w:r w:rsidRPr="00674D79">
              <w:rPr>
                <w:bCs/>
                <w:iCs/>
                <w:sz w:val="28"/>
                <w:szCs w:val="28"/>
              </w:rPr>
              <w:t>по ограничениям, установленным в действующих нормативных правовых актах Республики Казахстан.</w:t>
            </w:r>
          </w:p>
        </w:tc>
        <w:tc>
          <w:tcPr>
            <w:tcW w:w="2296" w:type="dxa"/>
            <w:hideMark/>
          </w:tcPr>
          <w:p w14:paraId="544DCCCB"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 xml:space="preserve">Отмена государственной закупки до заключения договора о </w:t>
            </w:r>
            <w:r w:rsidRPr="00674D79">
              <w:rPr>
                <w:bCs/>
                <w:sz w:val="28"/>
                <w:szCs w:val="28"/>
              </w:rPr>
              <w:lastRenderedPageBreak/>
              <w:t>государственных закупках*</w:t>
            </w:r>
          </w:p>
        </w:tc>
      </w:tr>
      <w:tr w:rsidR="00F23EB1" w:rsidRPr="00674D79" w14:paraId="73E21CF8" w14:textId="77777777" w:rsidTr="00E204CB">
        <w:trPr>
          <w:trHeight w:val="30"/>
        </w:trPr>
        <w:tc>
          <w:tcPr>
            <w:tcW w:w="1814" w:type="dxa"/>
            <w:vMerge/>
            <w:hideMark/>
          </w:tcPr>
          <w:p w14:paraId="3968F912" w14:textId="77777777" w:rsidR="00F23EB1" w:rsidRPr="00674D79" w:rsidRDefault="00F23EB1" w:rsidP="00E204CB">
            <w:pPr>
              <w:tabs>
                <w:tab w:val="left" w:pos="312"/>
              </w:tabs>
              <w:ind w:firstLine="709"/>
              <w:jc w:val="both"/>
              <w:rPr>
                <w:bCs/>
                <w:sz w:val="28"/>
                <w:szCs w:val="28"/>
              </w:rPr>
            </w:pPr>
          </w:p>
        </w:tc>
        <w:tc>
          <w:tcPr>
            <w:tcW w:w="3119" w:type="dxa"/>
            <w:vMerge/>
            <w:hideMark/>
          </w:tcPr>
          <w:p w14:paraId="0B280919" w14:textId="77777777" w:rsidR="00F23EB1" w:rsidRPr="00674D79" w:rsidRDefault="00F23EB1" w:rsidP="00E204CB">
            <w:pPr>
              <w:tabs>
                <w:tab w:val="left" w:pos="312"/>
              </w:tabs>
              <w:ind w:firstLine="709"/>
              <w:jc w:val="both"/>
              <w:rPr>
                <w:bCs/>
                <w:sz w:val="28"/>
                <w:szCs w:val="28"/>
              </w:rPr>
            </w:pPr>
          </w:p>
        </w:tc>
        <w:tc>
          <w:tcPr>
            <w:tcW w:w="2410" w:type="dxa"/>
            <w:hideMark/>
          </w:tcPr>
          <w:p w14:paraId="19F1CA98"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6BF5D9C5" w14:textId="77777777" w:rsidR="00F23EB1" w:rsidRPr="00674D79" w:rsidRDefault="00F23EB1" w:rsidP="00E204CB">
            <w:pPr>
              <w:tabs>
                <w:tab w:val="left" w:pos="312"/>
              </w:tabs>
              <w:ind w:firstLine="709"/>
              <w:jc w:val="both"/>
              <w:rPr>
                <w:bCs/>
                <w:sz w:val="28"/>
                <w:szCs w:val="28"/>
              </w:rPr>
            </w:pPr>
            <w:r w:rsidRPr="00674D79">
              <w:rPr>
                <w:bCs/>
                <w:sz w:val="28"/>
                <w:szCs w:val="28"/>
              </w:rPr>
              <w:t>№ 23 – Осуществление государственных закупок товаров, работ, услуг, способом запроса ценовых предложений в нарушение требований Закона Республики Казахстан  </w:t>
            </w:r>
            <w:r w:rsidRPr="00674D79">
              <w:rPr>
                <w:bCs/>
                <w:sz w:val="28"/>
                <w:szCs w:val="28"/>
              </w:rPr>
              <w:br/>
              <w:t>«О разрешениях и уведомлениях» и пункта 4 статьи 11 Закона о государственных закупках.</w:t>
            </w:r>
          </w:p>
        </w:tc>
        <w:tc>
          <w:tcPr>
            <w:tcW w:w="2296" w:type="dxa"/>
            <w:hideMark/>
          </w:tcPr>
          <w:p w14:paraId="51B04F61"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5FF22D25" w14:textId="77777777" w:rsidTr="00E204CB">
        <w:trPr>
          <w:trHeight w:val="30"/>
        </w:trPr>
        <w:tc>
          <w:tcPr>
            <w:tcW w:w="1814" w:type="dxa"/>
            <w:vMerge/>
            <w:hideMark/>
          </w:tcPr>
          <w:p w14:paraId="447E430A" w14:textId="77777777" w:rsidR="00F23EB1" w:rsidRPr="00674D79" w:rsidRDefault="00F23EB1" w:rsidP="00E204CB">
            <w:pPr>
              <w:tabs>
                <w:tab w:val="left" w:pos="312"/>
              </w:tabs>
              <w:ind w:firstLine="709"/>
              <w:jc w:val="both"/>
              <w:rPr>
                <w:bCs/>
                <w:sz w:val="28"/>
                <w:szCs w:val="28"/>
              </w:rPr>
            </w:pPr>
          </w:p>
        </w:tc>
        <w:tc>
          <w:tcPr>
            <w:tcW w:w="3119" w:type="dxa"/>
            <w:vMerge/>
            <w:hideMark/>
          </w:tcPr>
          <w:p w14:paraId="3ADEB4AB" w14:textId="77777777" w:rsidR="00F23EB1" w:rsidRPr="00674D79" w:rsidRDefault="00F23EB1" w:rsidP="00E204CB">
            <w:pPr>
              <w:tabs>
                <w:tab w:val="left" w:pos="312"/>
              </w:tabs>
              <w:ind w:firstLine="709"/>
              <w:jc w:val="both"/>
              <w:rPr>
                <w:bCs/>
                <w:sz w:val="28"/>
                <w:szCs w:val="28"/>
              </w:rPr>
            </w:pPr>
          </w:p>
        </w:tc>
        <w:tc>
          <w:tcPr>
            <w:tcW w:w="2410" w:type="dxa"/>
            <w:hideMark/>
          </w:tcPr>
          <w:p w14:paraId="0CC5DC64"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w:t>
            </w:r>
          </w:p>
          <w:p w14:paraId="1DA49AC2"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 25 – </w:t>
            </w:r>
            <w:r w:rsidRPr="00674D79">
              <w:rPr>
                <w:bCs/>
                <w:iCs/>
                <w:sz w:val="28"/>
                <w:szCs w:val="28"/>
              </w:rPr>
              <w:t xml:space="preserve">Неправомерное определение вида предмета государственных закупок и (или) кода единого номенклатурного справочника товаров, работ, услуг при осуществлении государственных закупок товаров, </w:t>
            </w:r>
            <w:r w:rsidRPr="00674D79">
              <w:rPr>
                <w:bCs/>
                <w:iCs/>
                <w:sz w:val="28"/>
                <w:szCs w:val="28"/>
              </w:rPr>
              <w:lastRenderedPageBreak/>
              <w:t xml:space="preserve">работ, услуг на </w:t>
            </w:r>
            <w:r w:rsidRPr="00674D79">
              <w:rPr>
                <w:bCs/>
                <w:iCs/>
                <w:color w:val="000000"/>
                <w:sz w:val="28"/>
                <w:szCs w:val="28"/>
              </w:rPr>
              <w:t>которые установлены изъятия постановлением Правительства Республики Казахстан.</w:t>
            </w:r>
          </w:p>
        </w:tc>
        <w:tc>
          <w:tcPr>
            <w:tcW w:w="2296" w:type="dxa"/>
            <w:hideMark/>
          </w:tcPr>
          <w:p w14:paraId="4ED1C151"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Отмена государственной закупки до заключения договора о государственных закупках*</w:t>
            </w:r>
          </w:p>
        </w:tc>
      </w:tr>
      <w:tr w:rsidR="00F23EB1" w:rsidRPr="00674D79" w14:paraId="469BF37F" w14:textId="77777777" w:rsidTr="00E204CB">
        <w:trPr>
          <w:trHeight w:val="30"/>
        </w:trPr>
        <w:tc>
          <w:tcPr>
            <w:tcW w:w="1814" w:type="dxa"/>
            <w:vMerge/>
          </w:tcPr>
          <w:p w14:paraId="68BAD3C8" w14:textId="77777777" w:rsidR="00F23EB1" w:rsidRPr="00674D79" w:rsidRDefault="00F23EB1" w:rsidP="00E204CB">
            <w:pPr>
              <w:tabs>
                <w:tab w:val="left" w:pos="312"/>
              </w:tabs>
              <w:ind w:firstLine="709"/>
              <w:jc w:val="both"/>
              <w:rPr>
                <w:bCs/>
                <w:sz w:val="28"/>
                <w:szCs w:val="28"/>
              </w:rPr>
            </w:pPr>
          </w:p>
        </w:tc>
        <w:tc>
          <w:tcPr>
            <w:tcW w:w="3119" w:type="dxa"/>
            <w:vMerge/>
          </w:tcPr>
          <w:p w14:paraId="625B9CB6" w14:textId="77777777" w:rsidR="00F23EB1" w:rsidRPr="00674D79" w:rsidRDefault="00F23EB1" w:rsidP="00E204CB">
            <w:pPr>
              <w:tabs>
                <w:tab w:val="left" w:pos="312"/>
              </w:tabs>
              <w:ind w:firstLine="709"/>
              <w:jc w:val="both"/>
              <w:rPr>
                <w:bCs/>
                <w:sz w:val="28"/>
                <w:szCs w:val="28"/>
              </w:rPr>
            </w:pPr>
          </w:p>
        </w:tc>
        <w:tc>
          <w:tcPr>
            <w:tcW w:w="2410" w:type="dxa"/>
          </w:tcPr>
          <w:p w14:paraId="6F97D206" w14:textId="77777777" w:rsidR="00F23EB1" w:rsidRPr="00674D79" w:rsidRDefault="00F23EB1" w:rsidP="00E204CB">
            <w:pPr>
              <w:tabs>
                <w:tab w:val="left" w:pos="312"/>
              </w:tabs>
              <w:ind w:firstLine="709"/>
              <w:jc w:val="both"/>
              <w:rPr>
                <w:bCs/>
                <w:sz w:val="28"/>
                <w:szCs w:val="28"/>
              </w:rPr>
            </w:pPr>
            <w:r w:rsidRPr="00674D79">
              <w:rPr>
                <w:bCs/>
                <w:sz w:val="28"/>
                <w:szCs w:val="28"/>
              </w:rPr>
              <w:t>Профиль</w:t>
            </w:r>
          </w:p>
          <w:p w14:paraId="2E611D34" w14:textId="77777777" w:rsidR="00F23EB1" w:rsidRPr="00674D79" w:rsidRDefault="00F23EB1" w:rsidP="00E204CB">
            <w:pPr>
              <w:tabs>
                <w:tab w:val="left" w:pos="312"/>
              </w:tabs>
              <w:ind w:firstLine="709"/>
              <w:jc w:val="both"/>
              <w:rPr>
                <w:bCs/>
                <w:color w:val="000000"/>
                <w:sz w:val="28"/>
                <w:szCs w:val="28"/>
              </w:rPr>
            </w:pPr>
            <w:r w:rsidRPr="00674D79">
              <w:rPr>
                <w:bCs/>
                <w:sz w:val="28"/>
                <w:szCs w:val="28"/>
              </w:rPr>
              <w:t xml:space="preserve">№ 26 – </w:t>
            </w:r>
            <w:r w:rsidRPr="00674D79">
              <w:rPr>
                <w:bCs/>
                <w:color w:val="000000"/>
                <w:sz w:val="28"/>
                <w:szCs w:val="28"/>
              </w:rPr>
              <w:t>Профиль</w:t>
            </w:r>
          </w:p>
          <w:p w14:paraId="5EAA1274" w14:textId="77777777" w:rsidR="00F23EB1" w:rsidRPr="00674D79" w:rsidRDefault="00F23EB1" w:rsidP="00E204CB">
            <w:pPr>
              <w:tabs>
                <w:tab w:val="left" w:pos="312"/>
              </w:tabs>
              <w:ind w:firstLine="709"/>
              <w:jc w:val="both"/>
              <w:rPr>
                <w:bCs/>
                <w:sz w:val="28"/>
                <w:szCs w:val="28"/>
              </w:rPr>
            </w:pPr>
            <w:r w:rsidRPr="00674D79">
              <w:rPr>
                <w:bCs/>
                <w:color w:val="000000"/>
                <w:sz w:val="28"/>
                <w:szCs w:val="28"/>
              </w:rPr>
              <w:t>Неправомерный выбор способа осуществления государственных закупок товаров, работ, услуг, входящих в перечень товаров, работ, услуг, по которым способ осуществления государственных закупок определяется правилами осуществления государственных закупок</w:t>
            </w:r>
          </w:p>
        </w:tc>
        <w:tc>
          <w:tcPr>
            <w:tcW w:w="2296" w:type="dxa"/>
          </w:tcPr>
          <w:p w14:paraId="3D92DFAE" w14:textId="77777777" w:rsidR="00F23EB1" w:rsidRPr="00674D79" w:rsidRDefault="00F23EB1" w:rsidP="00E204CB">
            <w:pPr>
              <w:tabs>
                <w:tab w:val="left" w:pos="312"/>
              </w:tabs>
              <w:ind w:firstLine="709"/>
              <w:jc w:val="both"/>
              <w:rPr>
                <w:bCs/>
                <w:sz w:val="28"/>
                <w:szCs w:val="28"/>
              </w:rPr>
            </w:pPr>
            <w:r w:rsidRPr="00674D79">
              <w:rPr>
                <w:bCs/>
                <w:sz w:val="28"/>
                <w:szCs w:val="28"/>
              </w:rPr>
              <w:t>Отмена государственной закупки до заключения договора о государственных закупках*</w:t>
            </w:r>
          </w:p>
        </w:tc>
      </w:tr>
      <w:tr w:rsidR="00F23EB1" w:rsidRPr="00674D79" w14:paraId="5C1FF3EF" w14:textId="77777777" w:rsidTr="00E204CB">
        <w:trPr>
          <w:trHeight w:val="30"/>
        </w:trPr>
        <w:tc>
          <w:tcPr>
            <w:tcW w:w="1814" w:type="dxa"/>
            <w:vMerge w:val="restart"/>
          </w:tcPr>
          <w:p w14:paraId="67D92E72" w14:textId="77777777" w:rsidR="00F23EB1" w:rsidRPr="00674D79" w:rsidRDefault="00F23EB1" w:rsidP="00E204CB">
            <w:pPr>
              <w:tabs>
                <w:tab w:val="left" w:pos="312"/>
              </w:tabs>
              <w:ind w:firstLine="709"/>
              <w:jc w:val="both"/>
              <w:rPr>
                <w:bCs/>
                <w:sz w:val="28"/>
                <w:szCs w:val="28"/>
              </w:rPr>
            </w:pPr>
            <w:r w:rsidRPr="00674D79">
              <w:rPr>
                <w:bCs/>
                <w:sz w:val="28"/>
                <w:szCs w:val="28"/>
              </w:rPr>
              <w:t>Камеральный контроль государственных закупок при планировании годового плана государственных закупок</w:t>
            </w:r>
          </w:p>
          <w:p w14:paraId="11D7A70E" w14:textId="77777777" w:rsidR="00F23EB1" w:rsidRPr="00674D79" w:rsidRDefault="00F23EB1" w:rsidP="00E204CB">
            <w:pPr>
              <w:tabs>
                <w:tab w:val="left" w:pos="312"/>
              </w:tabs>
              <w:ind w:firstLine="709"/>
              <w:jc w:val="both"/>
              <w:rPr>
                <w:bCs/>
                <w:sz w:val="28"/>
                <w:szCs w:val="28"/>
              </w:rPr>
            </w:pPr>
          </w:p>
        </w:tc>
        <w:tc>
          <w:tcPr>
            <w:tcW w:w="3119" w:type="dxa"/>
            <w:vMerge w:val="restart"/>
            <w:hideMark/>
          </w:tcPr>
          <w:p w14:paraId="19307D2F" w14:textId="77777777" w:rsidR="00F23EB1" w:rsidRPr="00674D79" w:rsidRDefault="00F23EB1" w:rsidP="00E204CB">
            <w:pPr>
              <w:tabs>
                <w:tab w:val="left" w:pos="312"/>
              </w:tabs>
              <w:ind w:firstLine="709"/>
              <w:jc w:val="both"/>
              <w:rPr>
                <w:bCs/>
                <w:sz w:val="28"/>
                <w:szCs w:val="28"/>
              </w:rPr>
            </w:pPr>
            <w:r w:rsidRPr="00674D79">
              <w:rPr>
                <w:bCs/>
                <w:sz w:val="28"/>
                <w:szCs w:val="28"/>
              </w:rPr>
              <w:t>Планирование государственных закупок</w:t>
            </w:r>
          </w:p>
          <w:p w14:paraId="743F3748" w14:textId="77777777" w:rsidR="00F23EB1" w:rsidRPr="00674D79" w:rsidRDefault="00F23EB1" w:rsidP="00E204CB">
            <w:pPr>
              <w:tabs>
                <w:tab w:val="left" w:pos="312"/>
              </w:tabs>
              <w:jc w:val="both"/>
              <w:rPr>
                <w:bCs/>
                <w:sz w:val="28"/>
                <w:szCs w:val="28"/>
              </w:rPr>
            </w:pPr>
          </w:p>
        </w:tc>
        <w:tc>
          <w:tcPr>
            <w:tcW w:w="2410" w:type="dxa"/>
          </w:tcPr>
          <w:p w14:paraId="3838C2BD" w14:textId="77777777" w:rsidR="00F23EB1" w:rsidRPr="00674D79" w:rsidRDefault="00F23EB1" w:rsidP="00E204CB">
            <w:pPr>
              <w:tabs>
                <w:tab w:val="left" w:pos="312"/>
              </w:tabs>
              <w:ind w:firstLine="766"/>
              <w:jc w:val="both"/>
              <w:rPr>
                <w:bCs/>
                <w:sz w:val="28"/>
                <w:szCs w:val="28"/>
              </w:rPr>
            </w:pPr>
            <w:r w:rsidRPr="00674D79">
              <w:rPr>
                <w:bCs/>
                <w:sz w:val="28"/>
                <w:szCs w:val="28"/>
              </w:rPr>
              <w:t>Профиль № 14 –</w:t>
            </w:r>
            <w:r w:rsidRPr="00674D79">
              <w:rPr>
                <w:bCs/>
                <w:color w:val="000000"/>
                <w:sz w:val="28"/>
                <w:szCs w:val="28"/>
              </w:rPr>
              <w:t xml:space="preserve"> Своевременность размещения Годового плана государственных закупок (предварительного годового плана государственных закупок).</w:t>
            </w:r>
          </w:p>
        </w:tc>
        <w:tc>
          <w:tcPr>
            <w:tcW w:w="2296" w:type="dxa"/>
          </w:tcPr>
          <w:p w14:paraId="7493909E"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Разместить на веб-портале государственных закупок Годовой план государственных закупок (предварительный годовой план государственных закупок) или внесенные изменения и </w:t>
            </w:r>
            <w:r w:rsidRPr="00674D79">
              <w:rPr>
                <w:bCs/>
                <w:sz w:val="28"/>
                <w:szCs w:val="28"/>
              </w:rPr>
              <w:lastRenderedPageBreak/>
              <w:t>(или) дополнения в годовой план государственных закупок (предварительный годовой план государственных закупок) в соответствии с уведомлением*</w:t>
            </w:r>
          </w:p>
        </w:tc>
      </w:tr>
      <w:tr w:rsidR="00F23EB1" w:rsidRPr="00674D79" w14:paraId="2F9FAC41" w14:textId="77777777" w:rsidTr="00E204CB">
        <w:trPr>
          <w:trHeight w:val="30"/>
        </w:trPr>
        <w:tc>
          <w:tcPr>
            <w:tcW w:w="1814" w:type="dxa"/>
            <w:vMerge/>
          </w:tcPr>
          <w:p w14:paraId="50DDFF73" w14:textId="77777777" w:rsidR="00F23EB1" w:rsidRPr="00674D79" w:rsidRDefault="00F23EB1" w:rsidP="00E204CB">
            <w:pPr>
              <w:tabs>
                <w:tab w:val="left" w:pos="312"/>
              </w:tabs>
              <w:ind w:firstLine="709"/>
              <w:jc w:val="both"/>
              <w:rPr>
                <w:bCs/>
                <w:sz w:val="28"/>
                <w:szCs w:val="28"/>
              </w:rPr>
            </w:pPr>
          </w:p>
        </w:tc>
        <w:tc>
          <w:tcPr>
            <w:tcW w:w="3119" w:type="dxa"/>
            <w:vMerge/>
          </w:tcPr>
          <w:p w14:paraId="6F9DC0A2" w14:textId="77777777" w:rsidR="00F23EB1" w:rsidRPr="00674D79" w:rsidRDefault="00F23EB1" w:rsidP="00E204CB">
            <w:pPr>
              <w:tabs>
                <w:tab w:val="left" w:pos="312"/>
              </w:tabs>
              <w:ind w:firstLine="709"/>
              <w:jc w:val="both"/>
              <w:rPr>
                <w:bCs/>
                <w:sz w:val="28"/>
                <w:szCs w:val="28"/>
              </w:rPr>
            </w:pPr>
          </w:p>
        </w:tc>
        <w:tc>
          <w:tcPr>
            <w:tcW w:w="2410" w:type="dxa"/>
          </w:tcPr>
          <w:p w14:paraId="11F3E93C" w14:textId="77777777" w:rsidR="00F23EB1" w:rsidRPr="00674D79" w:rsidRDefault="00F23EB1" w:rsidP="00E204CB">
            <w:pPr>
              <w:tabs>
                <w:tab w:val="left" w:pos="312"/>
              </w:tabs>
              <w:ind w:firstLine="766"/>
              <w:jc w:val="both"/>
              <w:rPr>
                <w:bCs/>
                <w:sz w:val="28"/>
                <w:szCs w:val="28"/>
              </w:rPr>
            </w:pPr>
            <w:r w:rsidRPr="00674D79">
              <w:rPr>
                <w:bCs/>
                <w:sz w:val="28"/>
                <w:szCs w:val="28"/>
              </w:rPr>
              <w:t>Профиль</w:t>
            </w:r>
            <w:r w:rsidRPr="00674D79">
              <w:rPr>
                <w:bCs/>
                <w:sz w:val="28"/>
                <w:szCs w:val="28"/>
              </w:rPr>
              <w:br/>
              <w:t xml:space="preserve"> № 15 –</w:t>
            </w:r>
            <w:r w:rsidRPr="00674D79">
              <w:rPr>
                <w:bCs/>
                <w:sz w:val="28"/>
                <w:szCs w:val="28"/>
              </w:rPr>
              <w:br/>
              <w:t>Соответствие объемов государственных закупок.</w:t>
            </w:r>
          </w:p>
        </w:tc>
        <w:tc>
          <w:tcPr>
            <w:tcW w:w="2296" w:type="dxa"/>
          </w:tcPr>
          <w:p w14:paraId="5547694E" w14:textId="77777777" w:rsidR="00F23EB1" w:rsidRPr="00674D79" w:rsidRDefault="00F23EB1" w:rsidP="00E204CB">
            <w:pPr>
              <w:tabs>
                <w:tab w:val="left" w:pos="312"/>
              </w:tabs>
              <w:ind w:firstLine="709"/>
              <w:jc w:val="both"/>
              <w:rPr>
                <w:bCs/>
                <w:sz w:val="28"/>
                <w:szCs w:val="28"/>
              </w:rPr>
            </w:pPr>
            <w:r w:rsidRPr="00674D79">
              <w:rPr>
                <w:bCs/>
                <w:sz w:val="28"/>
                <w:szCs w:val="28"/>
              </w:rPr>
              <w:t>Внесение изменений в Годовой план государственных закупок в соответствии с уведомлением*</w:t>
            </w:r>
          </w:p>
        </w:tc>
      </w:tr>
      <w:tr w:rsidR="00F23EB1" w:rsidRPr="00674D79" w14:paraId="2ED7FC51" w14:textId="77777777" w:rsidTr="00E204CB">
        <w:trPr>
          <w:trHeight w:val="30"/>
        </w:trPr>
        <w:tc>
          <w:tcPr>
            <w:tcW w:w="1814" w:type="dxa"/>
            <w:vMerge/>
          </w:tcPr>
          <w:p w14:paraId="1BA00811" w14:textId="77777777" w:rsidR="00F23EB1" w:rsidRPr="00674D79" w:rsidRDefault="00F23EB1" w:rsidP="00E204CB">
            <w:pPr>
              <w:tabs>
                <w:tab w:val="left" w:pos="312"/>
              </w:tabs>
              <w:ind w:firstLine="709"/>
              <w:jc w:val="both"/>
              <w:rPr>
                <w:bCs/>
                <w:sz w:val="28"/>
                <w:szCs w:val="28"/>
              </w:rPr>
            </w:pPr>
          </w:p>
        </w:tc>
        <w:tc>
          <w:tcPr>
            <w:tcW w:w="3119" w:type="dxa"/>
            <w:vMerge/>
          </w:tcPr>
          <w:p w14:paraId="65622E78" w14:textId="77777777" w:rsidR="00F23EB1" w:rsidRPr="00674D79" w:rsidRDefault="00F23EB1" w:rsidP="00E204CB">
            <w:pPr>
              <w:tabs>
                <w:tab w:val="left" w:pos="312"/>
              </w:tabs>
              <w:ind w:firstLine="709"/>
              <w:jc w:val="both"/>
              <w:rPr>
                <w:bCs/>
                <w:sz w:val="28"/>
                <w:szCs w:val="28"/>
              </w:rPr>
            </w:pPr>
          </w:p>
        </w:tc>
        <w:tc>
          <w:tcPr>
            <w:tcW w:w="2410" w:type="dxa"/>
          </w:tcPr>
          <w:p w14:paraId="029D9793" w14:textId="77777777" w:rsidR="00F23EB1" w:rsidRPr="00674D79" w:rsidRDefault="00F23EB1" w:rsidP="00E204CB">
            <w:pPr>
              <w:tabs>
                <w:tab w:val="left" w:pos="312"/>
              </w:tabs>
              <w:ind w:firstLine="766"/>
              <w:jc w:val="both"/>
              <w:rPr>
                <w:bCs/>
                <w:sz w:val="28"/>
                <w:szCs w:val="28"/>
              </w:rPr>
            </w:pPr>
            <w:r w:rsidRPr="00674D79">
              <w:rPr>
                <w:bCs/>
                <w:sz w:val="28"/>
                <w:szCs w:val="28"/>
              </w:rPr>
              <w:t xml:space="preserve">Профиль </w:t>
            </w:r>
            <w:r w:rsidRPr="00674D79">
              <w:rPr>
                <w:bCs/>
                <w:sz w:val="28"/>
                <w:szCs w:val="28"/>
              </w:rPr>
              <w:br/>
              <w:t xml:space="preserve">№ 16 – </w:t>
            </w:r>
            <w:r w:rsidRPr="00674D79">
              <w:rPr>
                <w:bCs/>
                <w:sz w:val="28"/>
                <w:szCs w:val="28"/>
              </w:rPr>
              <w:br/>
              <w:t>Содержание годового плана государственных закупок.</w:t>
            </w:r>
          </w:p>
        </w:tc>
        <w:tc>
          <w:tcPr>
            <w:tcW w:w="2296" w:type="dxa"/>
          </w:tcPr>
          <w:p w14:paraId="72CC9E0B" w14:textId="77777777" w:rsidR="00F23EB1" w:rsidRPr="00674D79" w:rsidRDefault="00F23EB1" w:rsidP="00E204CB">
            <w:pPr>
              <w:tabs>
                <w:tab w:val="left" w:pos="312"/>
              </w:tabs>
              <w:ind w:firstLine="709"/>
              <w:jc w:val="both"/>
              <w:rPr>
                <w:bCs/>
                <w:sz w:val="28"/>
                <w:szCs w:val="28"/>
              </w:rPr>
            </w:pPr>
            <w:r w:rsidRPr="00674D79">
              <w:rPr>
                <w:bCs/>
                <w:sz w:val="28"/>
                <w:szCs w:val="28"/>
              </w:rPr>
              <w:t>Внесение изменений в Годовой план государственных закупок в соответствии с уведомлением*</w:t>
            </w:r>
          </w:p>
        </w:tc>
      </w:tr>
      <w:tr w:rsidR="00F23EB1" w:rsidRPr="00674D79" w14:paraId="28CD8480" w14:textId="77777777" w:rsidTr="00E204CB">
        <w:trPr>
          <w:trHeight w:val="30"/>
        </w:trPr>
        <w:tc>
          <w:tcPr>
            <w:tcW w:w="1814" w:type="dxa"/>
            <w:vMerge/>
          </w:tcPr>
          <w:p w14:paraId="2EF7849F" w14:textId="77777777" w:rsidR="00F23EB1" w:rsidRPr="00674D79" w:rsidRDefault="00F23EB1" w:rsidP="00E204CB">
            <w:pPr>
              <w:tabs>
                <w:tab w:val="left" w:pos="312"/>
              </w:tabs>
              <w:ind w:firstLine="709"/>
              <w:jc w:val="both"/>
              <w:rPr>
                <w:bCs/>
                <w:sz w:val="28"/>
                <w:szCs w:val="28"/>
              </w:rPr>
            </w:pPr>
          </w:p>
        </w:tc>
        <w:tc>
          <w:tcPr>
            <w:tcW w:w="3119" w:type="dxa"/>
            <w:vMerge/>
          </w:tcPr>
          <w:p w14:paraId="68A78F64" w14:textId="77777777" w:rsidR="00F23EB1" w:rsidRPr="00674D79" w:rsidRDefault="00F23EB1" w:rsidP="00E204CB">
            <w:pPr>
              <w:tabs>
                <w:tab w:val="left" w:pos="312"/>
              </w:tabs>
              <w:ind w:firstLine="709"/>
              <w:jc w:val="both"/>
              <w:rPr>
                <w:bCs/>
                <w:sz w:val="28"/>
                <w:szCs w:val="28"/>
              </w:rPr>
            </w:pPr>
          </w:p>
        </w:tc>
        <w:tc>
          <w:tcPr>
            <w:tcW w:w="2410" w:type="dxa"/>
          </w:tcPr>
          <w:p w14:paraId="7F34E20A" w14:textId="77777777" w:rsidR="00F23EB1" w:rsidRPr="00674D79" w:rsidRDefault="00F23EB1" w:rsidP="00E204CB">
            <w:pPr>
              <w:tabs>
                <w:tab w:val="left" w:pos="312"/>
              </w:tabs>
              <w:ind w:firstLine="766"/>
              <w:jc w:val="both"/>
              <w:rPr>
                <w:bCs/>
                <w:color w:val="000000"/>
                <w:sz w:val="28"/>
                <w:szCs w:val="28"/>
              </w:rPr>
            </w:pPr>
            <w:r w:rsidRPr="00674D79">
              <w:rPr>
                <w:bCs/>
                <w:sz w:val="28"/>
                <w:szCs w:val="28"/>
              </w:rPr>
              <w:t xml:space="preserve">Профиль </w:t>
            </w:r>
            <w:r w:rsidRPr="00674D79">
              <w:rPr>
                <w:bCs/>
                <w:sz w:val="28"/>
                <w:szCs w:val="28"/>
              </w:rPr>
              <w:br/>
              <w:t>№ 17 –</w:t>
            </w:r>
          </w:p>
          <w:p w14:paraId="2AD09D5C" w14:textId="77777777" w:rsidR="00F23EB1" w:rsidRPr="00674D79" w:rsidRDefault="00F23EB1" w:rsidP="00E204CB">
            <w:pPr>
              <w:tabs>
                <w:tab w:val="left" w:pos="312"/>
              </w:tabs>
              <w:ind w:firstLine="766"/>
              <w:jc w:val="both"/>
              <w:rPr>
                <w:bCs/>
                <w:sz w:val="28"/>
                <w:szCs w:val="28"/>
              </w:rPr>
            </w:pPr>
            <w:r w:rsidRPr="00674D79">
              <w:rPr>
                <w:bCs/>
                <w:color w:val="000000"/>
                <w:sz w:val="28"/>
                <w:szCs w:val="28"/>
              </w:rPr>
              <w:t xml:space="preserve">Включение в годовой план государственных закупок (предварительных годовых планов государственных закупок) сведения о государственных закупках, осуществляемых в соответствии с подпунктами  3), 6), 22) и 24) пункта 3 статьи 16 </w:t>
            </w:r>
            <w:r w:rsidRPr="00674D79">
              <w:rPr>
                <w:bCs/>
                <w:color w:val="000000"/>
                <w:sz w:val="28"/>
                <w:szCs w:val="28"/>
              </w:rPr>
              <w:lastRenderedPageBreak/>
              <w:t>Закона о государственных закупках</w:t>
            </w:r>
          </w:p>
        </w:tc>
        <w:tc>
          <w:tcPr>
            <w:tcW w:w="2296" w:type="dxa"/>
          </w:tcPr>
          <w:p w14:paraId="2031927D"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Внесение изменений в Годовой план государственных закупок в соответствии с уведомлением*</w:t>
            </w:r>
          </w:p>
        </w:tc>
      </w:tr>
      <w:tr w:rsidR="00F23EB1" w:rsidRPr="00674D79" w14:paraId="2B92F59A" w14:textId="77777777" w:rsidTr="00E204CB">
        <w:trPr>
          <w:trHeight w:val="30"/>
        </w:trPr>
        <w:tc>
          <w:tcPr>
            <w:tcW w:w="1814" w:type="dxa"/>
            <w:vMerge/>
          </w:tcPr>
          <w:p w14:paraId="6F60FA17" w14:textId="77777777" w:rsidR="00F23EB1" w:rsidRPr="00674D79" w:rsidRDefault="00F23EB1" w:rsidP="00E204CB">
            <w:pPr>
              <w:tabs>
                <w:tab w:val="left" w:pos="312"/>
              </w:tabs>
              <w:ind w:firstLine="709"/>
              <w:jc w:val="both"/>
              <w:rPr>
                <w:bCs/>
                <w:sz w:val="28"/>
                <w:szCs w:val="28"/>
              </w:rPr>
            </w:pPr>
          </w:p>
        </w:tc>
        <w:tc>
          <w:tcPr>
            <w:tcW w:w="3119" w:type="dxa"/>
            <w:vMerge/>
          </w:tcPr>
          <w:p w14:paraId="76672B27" w14:textId="77777777" w:rsidR="00F23EB1" w:rsidRPr="00674D79" w:rsidRDefault="00F23EB1" w:rsidP="00E204CB">
            <w:pPr>
              <w:tabs>
                <w:tab w:val="left" w:pos="312"/>
              </w:tabs>
              <w:ind w:firstLine="709"/>
              <w:jc w:val="both"/>
              <w:rPr>
                <w:bCs/>
                <w:sz w:val="28"/>
                <w:szCs w:val="28"/>
              </w:rPr>
            </w:pPr>
          </w:p>
        </w:tc>
        <w:tc>
          <w:tcPr>
            <w:tcW w:w="2410" w:type="dxa"/>
          </w:tcPr>
          <w:p w14:paraId="6EEF7F76" w14:textId="77777777" w:rsidR="00F23EB1" w:rsidRPr="00674D79" w:rsidRDefault="00F23EB1" w:rsidP="00E204CB">
            <w:pPr>
              <w:tabs>
                <w:tab w:val="left" w:pos="312"/>
              </w:tabs>
              <w:ind w:firstLine="766"/>
              <w:jc w:val="both"/>
              <w:rPr>
                <w:bCs/>
                <w:sz w:val="28"/>
                <w:szCs w:val="28"/>
              </w:rPr>
            </w:pPr>
            <w:r w:rsidRPr="00674D79">
              <w:rPr>
                <w:bCs/>
                <w:sz w:val="28"/>
                <w:szCs w:val="28"/>
              </w:rPr>
              <w:t xml:space="preserve">Профиль № 30. </w:t>
            </w:r>
            <w:r w:rsidRPr="00674D79">
              <w:rPr>
                <w:bCs/>
                <w:color w:val="000000"/>
                <w:sz w:val="28"/>
                <w:szCs w:val="28"/>
              </w:rPr>
              <w:t>Необоснованное указание источников финансирования (доля участия местного бюджета) по итогам государственных закупок и (или) при заключении договоров о государственных закупках (в том числе с учетом условного уменьшения цены поставщиком признанным победителем)</w:t>
            </w:r>
          </w:p>
        </w:tc>
        <w:tc>
          <w:tcPr>
            <w:tcW w:w="2296" w:type="dxa"/>
          </w:tcPr>
          <w:p w14:paraId="74F9BB4A" w14:textId="77777777" w:rsidR="00F23EB1" w:rsidRPr="00674D79" w:rsidRDefault="00F23EB1" w:rsidP="00E204CB">
            <w:pPr>
              <w:tabs>
                <w:tab w:val="left" w:pos="312"/>
              </w:tabs>
              <w:ind w:firstLine="709"/>
              <w:jc w:val="both"/>
              <w:rPr>
                <w:bCs/>
                <w:sz w:val="28"/>
                <w:szCs w:val="28"/>
              </w:rPr>
            </w:pPr>
            <w:r w:rsidRPr="00674D79">
              <w:rPr>
                <w:bCs/>
                <w:sz w:val="28"/>
                <w:szCs w:val="28"/>
              </w:rPr>
              <w:t>Внесение изменений в Годовой план государственных закупок в соответствии с уведомлением*</w:t>
            </w:r>
          </w:p>
        </w:tc>
      </w:tr>
      <w:tr w:rsidR="00F23EB1" w:rsidRPr="00674D79" w14:paraId="41708AA0" w14:textId="77777777" w:rsidTr="00E204CB">
        <w:trPr>
          <w:trHeight w:val="30"/>
        </w:trPr>
        <w:tc>
          <w:tcPr>
            <w:tcW w:w="1814" w:type="dxa"/>
            <w:vMerge w:val="restart"/>
            <w:hideMark/>
          </w:tcPr>
          <w:p w14:paraId="3FE4E831" w14:textId="77777777" w:rsidR="00F23EB1" w:rsidRPr="00674D79" w:rsidRDefault="00F23EB1" w:rsidP="00E204CB">
            <w:pPr>
              <w:tabs>
                <w:tab w:val="left" w:pos="312"/>
              </w:tabs>
              <w:ind w:firstLine="709"/>
              <w:jc w:val="both"/>
              <w:rPr>
                <w:bCs/>
                <w:sz w:val="28"/>
                <w:szCs w:val="28"/>
              </w:rPr>
            </w:pPr>
            <w:r w:rsidRPr="00674D79">
              <w:rPr>
                <w:bCs/>
                <w:sz w:val="28"/>
                <w:szCs w:val="28"/>
              </w:rPr>
              <w:t>Камеральный контроль государственных закупок способами из одного источника</w:t>
            </w:r>
          </w:p>
        </w:tc>
        <w:tc>
          <w:tcPr>
            <w:tcW w:w="3119" w:type="dxa"/>
            <w:vMerge w:val="restart"/>
            <w:hideMark/>
          </w:tcPr>
          <w:p w14:paraId="4BAC7212"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Проект договора о государственных закупках путем прямого заключения, направленный заказчиком на подписание потенциальному поставщику, если имеются следующие условия: </w:t>
            </w:r>
          </w:p>
          <w:p w14:paraId="31A10750"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1) имеется более одного пункта Годового плана государственных закупок с одинаковыми наименованиями и кодами Единого номенклатурного </w:t>
            </w:r>
            <w:r w:rsidRPr="00674D79">
              <w:rPr>
                <w:bCs/>
                <w:sz w:val="28"/>
                <w:szCs w:val="28"/>
              </w:rPr>
              <w:lastRenderedPageBreak/>
              <w:t>справочника товаров, работ, услуг;</w:t>
            </w:r>
          </w:p>
          <w:p w14:paraId="09A25BB0"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2) годовой объем однородных товаров в стоимостном выражении превышает стократного размера месячного расчетного показателя, работ и услуг, если годовой объем таких однородных работ и услуг в стоимостном выражении превышает пятисоткратного размера месячного расчетного показателя, а для аппаратов акимов городов районного значения, сел, поселков, сельских округов если годовой объем однородных товаров, работ и услуг превышает </w:t>
            </w:r>
            <w:proofErr w:type="spellStart"/>
            <w:r w:rsidRPr="00674D79">
              <w:rPr>
                <w:bCs/>
                <w:sz w:val="28"/>
                <w:szCs w:val="28"/>
              </w:rPr>
              <w:t>четырехтысячекратного</w:t>
            </w:r>
            <w:proofErr w:type="spellEnd"/>
            <w:r w:rsidRPr="00674D79">
              <w:rPr>
                <w:bCs/>
                <w:sz w:val="28"/>
                <w:szCs w:val="28"/>
              </w:rPr>
              <w:t xml:space="preserve"> размера месячного расчетного показателя, установленного на соответствующий финансовый год законом о республиканском бюджете;</w:t>
            </w:r>
          </w:p>
          <w:p w14:paraId="34A41753" w14:textId="08A38A83" w:rsidR="00F23EB1" w:rsidRPr="00674D79" w:rsidRDefault="00F23EB1" w:rsidP="00E204CB">
            <w:pPr>
              <w:tabs>
                <w:tab w:val="left" w:pos="312"/>
              </w:tabs>
              <w:ind w:firstLine="709"/>
              <w:jc w:val="both"/>
              <w:rPr>
                <w:bCs/>
                <w:sz w:val="28"/>
                <w:szCs w:val="28"/>
              </w:rPr>
            </w:pPr>
            <w:r w:rsidRPr="00674D79">
              <w:rPr>
                <w:bCs/>
                <w:sz w:val="28"/>
                <w:szCs w:val="28"/>
              </w:rPr>
              <w:t xml:space="preserve">3) осуществление государственных закупок товаров, работ, услуг, которые подлежат приобретению в соответствии с порядком осуществления </w:t>
            </w:r>
            <w:r w:rsidRPr="00674D79">
              <w:rPr>
                <w:bCs/>
                <w:sz w:val="28"/>
                <w:szCs w:val="28"/>
              </w:rPr>
              <w:lastRenderedPageBreak/>
              <w:t xml:space="preserve">государственных закупок, изъятых из национального режима, утвержденным </w:t>
            </w:r>
            <w:r w:rsidR="00674D79" w:rsidRPr="00674D79">
              <w:rPr>
                <w:bCs/>
                <w:sz w:val="28"/>
                <w:szCs w:val="28"/>
              </w:rPr>
              <w:t xml:space="preserve">постановлением </w:t>
            </w:r>
            <w:r w:rsidRPr="00674D79">
              <w:rPr>
                <w:bCs/>
                <w:sz w:val="28"/>
                <w:szCs w:val="28"/>
              </w:rPr>
              <w:t>Правительства Республики Казахстан от 15 октября 2024 года № 853 «Об утверждении Правил установления изъятий из национального режима при осуществлении государственных закупок» среди потенциальных поставщиков, не являющихся отечественными товаропроизводителями;</w:t>
            </w:r>
          </w:p>
          <w:p w14:paraId="161FA153" w14:textId="37A65C29" w:rsidR="00F23EB1" w:rsidRPr="00674D79" w:rsidRDefault="00F23EB1" w:rsidP="00E204CB">
            <w:pPr>
              <w:tabs>
                <w:tab w:val="left" w:pos="312"/>
              </w:tabs>
              <w:ind w:firstLine="709"/>
              <w:jc w:val="both"/>
              <w:rPr>
                <w:bCs/>
                <w:sz w:val="28"/>
                <w:szCs w:val="28"/>
              </w:rPr>
            </w:pPr>
            <w:r w:rsidRPr="00674D79">
              <w:rPr>
                <w:bCs/>
                <w:sz w:val="28"/>
                <w:szCs w:val="28"/>
              </w:rPr>
              <w:t xml:space="preserve">4) сумма государственной закупки превышает два миллиона </w:t>
            </w:r>
            <w:proofErr w:type="spellStart"/>
            <w:r w:rsidRPr="004B2D6A">
              <w:rPr>
                <w:bCs/>
                <w:sz w:val="28"/>
                <w:szCs w:val="28"/>
              </w:rPr>
              <w:t>те</w:t>
            </w:r>
            <w:r w:rsidR="00674D79" w:rsidRPr="004B2D6A">
              <w:rPr>
                <w:bCs/>
                <w:sz w:val="28"/>
                <w:szCs w:val="28"/>
              </w:rPr>
              <w:t>ң</w:t>
            </w:r>
            <w:r w:rsidRPr="004B2D6A">
              <w:rPr>
                <w:bCs/>
                <w:sz w:val="28"/>
                <w:szCs w:val="28"/>
              </w:rPr>
              <w:t>ге</w:t>
            </w:r>
            <w:proofErr w:type="spellEnd"/>
            <w:r w:rsidRPr="004B2D6A">
              <w:rPr>
                <w:bCs/>
                <w:sz w:val="28"/>
                <w:szCs w:val="28"/>
              </w:rPr>
              <w:t>.</w:t>
            </w:r>
          </w:p>
        </w:tc>
        <w:tc>
          <w:tcPr>
            <w:tcW w:w="2410" w:type="dxa"/>
          </w:tcPr>
          <w:p w14:paraId="567C9C48"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 xml:space="preserve">Профиль </w:t>
            </w:r>
            <w:r w:rsidRPr="00674D79">
              <w:rPr>
                <w:bCs/>
                <w:sz w:val="28"/>
                <w:szCs w:val="28"/>
              </w:rPr>
              <w:br/>
              <w:t>№ 10 – Неправомерное применение способа государственных закупок – способ из одного источника путем прямого заключения договора о государственных закупках.</w:t>
            </w:r>
          </w:p>
        </w:tc>
        <w:tc>
          <w:tcPr>
            <w:tcW w:w="2296" w:type="dxa"/>
          </w:tcPr>
          <w:p w14:paraId="058459AA" w14:textId="77777777" w:rsidR="00F23EB1" w:rsidRPr="00674D79" w:rsidRDefault="00F23EB1" w:rsidP="00E204CB">
            <w:pPr>
              <w:tabs>
                <w:tab w:val="left" w:pos="312"/>
              </w:tabs>
              <w:ind w:firstLine="709"/>
              <w:jc w:val="both"/>
              <w:rPr>
                <w:bCs/>
                <w:sz w:val="28"/>
                <w:szCs w:val="28"/>
              </w:rPr>
            </w:pPr>
            <w:r w:rsidRPr="00674D79">
              <w:rPr>
                <w:bCs/>
                <w:sz w:val="28"/>
                <w:szCs w:val="28"/>
              </w:rPr>
              <w:t>Отзыв проекта договора о государственных закупках с внесением изменений в годовой план государственных закупок в соответствии с уведомлением*</w:t>
            </w:r>
          </w:p>
        </w:tc>
      </w:tr>
      <w:tr w:rsidR="00F23EB1" w:rsidRPr="00674D79" w14:paraId="7FADDC12" w14:textId="77777777" w:rsidTr="00E204CB">
        <w:trPr>
          <w:trHeight w:val="30"/>
        </w:trPr>
        <w:tc>
          <w:tcPr>
            <w:tcW w:w="1814" w:type="dxa"/>
            <w:vMerge/>
          </w:tcPr>
          <w:p w14:paraId="1582FAFD" w14:textId="77777777" w:rsidR="00F23EB1" w:rsidRPr="00674D79" w:rsidRDefault="00F23EB1" w:rsidP="00E204CB">
            <w:pPr>
              <w:tabs>
                <w:tab w:val="left" w:pos="312"/>
              </w:tabs>
              <w:ind w:firstLine="709"/>
              <w:jc w:val="both"/>
              <w:rPr>
                <w:bCs/>
                <w:sz w:val="28"/>
                <w:szCs w:val="28"/>
              </w:rPr>
            </w:pPr>
          </w:p>
        </w:tc>
        <w:tc>
          <w:tcPr>
            <w:tcW w:w="3119" w:type="dxa"/>
            <w:vMerge/>
          </w:tcPr>
          <w:p w14:paraId="5CE36DBC" w14:textId="77777777" w:rsidR="00F23EB1" w:rsidRPr="00674D79" w:rsidRDefault="00F23EB1" w:rsidP="00E204CB">
            <w:pPr>
              <w:tabs>
                <w:tab w:val="left" w:pos="312"/>
              </w:tabs>
              <w:ind w:firstLine="709"/>
              <w:jc w:val="both"/>
              <w:rPr>
                <w:bCs/>
                <w:sz w:val="28"/>
                <w:szCs w:val="28"/>
              </w:rPr>
            </w:pPr>
          </w:p>
        </w:tc>
        <w:tc>
          <w:tcPr>
            <w:tcW w:w="2410" w:type="dxa"/>
          </w:tcPr>
          <w:p w14:paraId="1BF5BD7C"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 25 – Неправомерное определение вида </w:t>
            </w:r>
            <w:r w:rsidRPr="00674D79">
              <w:rPr>
                <w:bCs/>
                <w:sz w:val="28"/>
                <w:szCs w:val="28"/>
              </w:rPr>
              <w:lastRenderedPageBreak/>
              <w:t>предмета государственных закупок и (или) кода единого номенклатурного справочника товаров, работ, услуг при осуществлении государственных закупок товаров, работ, услуг на которые установлены изъятия постановлением Правительства Республики Казахстан.</w:t>
            </w:r>
          </w:p>
        </w:tc>
        <w:tc>
          <w:tcPr>
            <w:tcW w:w="2296" w:type="dxa"/>
          </w:tcPr>
          <w:p w14:paraId="3D72FF03"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 xml:space="preserve">Отзыв проекта договора о государственных </w:t>
            </w:r>
            <w:r w:rsidRPr="00674D79">
              <w:rPr>
                <w:bCs/>
                <w:sz w:val="28"/>
                <w:szCs w:val="28"/>
              </w:rPr>
              <w:lastRenderedPageBreak/>
              <w:t>закупках с внесением изменений в годовой план государственных закупок в соответствии с уведомлением*</w:t>
            </w:r>
          </w:p>
        </w:tc>
      </w:tr>
      <w:tr w:rsidR="00F23EB1" w:rsidRPr="00674D79" w14:paraId="65449123" w14:textId="77777777" w:rsidTr="00E204CB">
        <w:trPr>
          <w:trHeight w:val="30"/>
        </w:trPr>
        <w:tc>
          <w:tcPr>
            <w:tcW w:w="1814" w:type="dxa"/>
            <w:vMerge w:val="restart"/>
          </w:tcPr>
          <w:p w14:paraId="4BE09167"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Камеральный контроль надлежащего исполнения обязательств по договору о государственных закупках</w:t>
            </w:r>
          </w:p>
        </w:tc>
        <w:tc>
          <w:tcPr>
            <w:tcW w:w="3119" w:type="dxa"/>
            <w:vMerge w:val="restart"/>
          </w:tcPr>
          <w:p w14:paraId="013707CB" w14:textId="77777777" w:rsidR="00F23EB1" w:rsidRPr="00674D79" w:rsidRDefault="00F23EB1" w:rsidP="00E204CB">
            <w:pPr>
              <w:tabs>
                <w:tab w:val="left" w:pos="312"/>
              </w:tabs>
              <w:ind w:firstLine="709"/>
              <w:jc w:val="both"/>
              <w:rPr>
                <w:bCs/>
                <w:sz w:val="28"/>
                <w:szCs w:val="28"/>
              </w:rPr>
            </w:pPr>
            <w:r w:rsidRPr="00674D79">
              <w:rPr>
                <w:bCs/>
                <w:sz w:val="28"/>
                <w:szCs w:val="28"/>
              </w:rPr>
              <w:t>1. Утвержденные сторонами посредством</w:t>
            </w:r>
            <w:r w:rsidRPr="00674D79">
              <w:rPr>
                <w:bCs/>
                <w:sz w:val="28"/>
                <w:szCs w:val="28"/>
              </w:rPr>
              <w:br/>
              <w:t>веб-портала государственных закупок акты выполненных работ в сфере строительно-монтажных работ;</w:t>
            </w:r>
          </w:p>
          <w:p w14:paraId="3732B563" w14:textId="77777777" w:rsidR="00F23EB1" w:rsidRPr="00674D79" w:rsidRDefault="00F23EB1" w:rsidP="00E204CB">
            <w:pPr>
              <w:tabs>
                <w:tab w:val="left" w:pos="312"/>
              </w:tabs>
              <w:ind w:firstLine="709"/>
              <w:jc w:val="both"/>
              <w:rPr>
                <w:bCs/>
                <w:sz w:val="28"/>
                <w:szCs w:val="28"/>
              </w:rPr>
            </w:pPr>
            <w:r w:rsidRPr="00674D79">
              <w:rPr>
                <w:bCs/>
                <w:sz w:val="28"/>
                <w:szCs w:val="28"/>
              </w:rPr>
              <w:t>2. Утвержденные сторонами посредством веб-портала государственных закупок документы, предусмотренные пунктом 585 Правил осуществления государственных закупок;</w:t>
            </w:r>
          </w:p>
        </w:tc>
        <w:tc>
          <w:tcPr>
            <w:tcW w:w="2410" w:type="dxa"/>
          </w:tcPr>
          <w:p w14:paraId="2F656B1D"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 28. </w:t>
            </w:r>
            <w:r w:rsidRPr="00674D79">
              <w:rPr>
                <w:bCs/>
                <w:color w:val="000000"/>
                <w:sz w:val="28"/>
                <w:szCs w:val="28"/>
              </w:rPr>
              <w:t xml:space="preserve">Выявление несоответствия выполненных работ условиям договора о государственных закупках СМР согласно приложению 39 к Правилам осуществления государственных закупок, в том числе подтверждения приобретенных товаров, работ и </w:t>
            </w:r>
            <w:r w:rsidRPr="00674D79">
              <w:rPr>
                <w:bCs/>
                <w:color w:val="000000"/>
                <w:sz w:val="28"/>
                <w:szCs w:val="28"/>
              </w:rPr>
              <w:lastRenderedPageBreak/>
              <w:t>услуг у иных контрагентов (в части соответствия объемов)</w:t>
            </w:r>
          </w:p>
        </w:tc>
        <w:tc>
          <w:tcPr>
            <w:tcW w:w="2296" w:type="dxa"/>
          </w:tcPr>
          <w:p w14:paraId="60CAF5CD" w14:textId="77777777" w:rsidR="00F23EB1" w:rsidRPr="00674D79" w:rsidRDefault="00F23EB1" w:rsidP="00E204CB">
            <w:pPr>
              <w:tabs>
                <w:tab w:val="left" w:pos="312"/>
              </w:tabs>
              <w:ind w:firstLine="709"/>
              <w:jc w:val="both"/>
              <w:rPr>
                <w:bCs/>
                <w:sz w:val="28"/>
                <w:szCs w:val="28"/>
              </w:rPr>
            </w:pPr>
            <w:r w:rsidRPr="00674D79">
              <w:rPr>
                <w:bCs/>
                <w:sz w:val="28"/>
                <w:szCs w:val="28"/>
              </w:rPr>
              <w:lastRenderedPageBreak/>
              <w:t>Отзыв акта выполненных работ с последующим приведением в соответствие</w:t>
            </w:r>
          </w:p>
        </w:tc>
      </w:tr>
      <w:tr w:rsidR="00F23EB1" w:rsidRPr="00674D79" w14:paraId="36D461A7" w14:textId="77777777" w:rsidTr="00E204CB">
        <w:trPr>
          <w:trHeight w:val="30"/>
        </w:trPr>
        <w:tc>
          <w:tcPr>
            <w:tcW w:w="1814" w:type="dxa"/>
            <w:vMerge/>
          </w:tcPr>
          <w:p w14:paraId="1280D97D" w14:textId="77777777" w:rsidR="00F23EB1" w:rsidRPr="00674D79" w:rsidRDefault="00F23EB1" w:rsidP="00E204CB">
            <w:pPr>
              <w:tabs>
                <w:tab w:val="left" w:pos="312"/>
              </w:tabs>
              <w:ind w:firstLine="709"/>
              <w:jc w:val="both"/>
              <w:rPr>
                <w:bCs/>
                <w:sz w:val="28"/>
                <w:szCs w:val="28"/>
              </w:rPr>
            </w:pPr>
          </w:p>
        </w:tc>
        <w:tc>
          <w:tcPr>
            <w:tcW w:w="3119" w:type="dxa"/>
            <w:vMerge/>
          </w:tcPr>
          <w:p w14:paraId="742447DB" w14:textId="77777777" w:rsidR="00F23EB1" w:rsidRPr="00674D79" w:rsidRDefault="00F23EB1" w:rsidP="00E204CB">
            <w:pPr>
              <w:tabs>
                <w:tab w:val="left" w:pos="312"/>
              </w:tabs>
              <w:ind w:firstLine="709"/>
              <w:jc w:val="both"/>
              <w:rPr>
                <w:bCs/>
                <w:sz w:val="28"/>
                <w:szCs w:val="28"/>
              </w:rPr>
            </w:pPr>
          </w:p>
        </w:tc>
        <w:tc>
          <w:tcPr>
            <w:tcW w:w="2410" w:type="dxa"/>
          </w:tcPr>
          <w:p w14:paraId="2EE58649" w14:textId="77777777" w:rsidR="00F23EB1" w:rsidRPr="00674D79" w:rsidRDefault="00F23EB1" w:rsidP="00E204CB">
            <w:pPr>
              <w:tabs>
                <w:tab w:val="left" w:pos="312"/>
              </w:tabs>
              <w:ind w:firstLine="709"/>
              <w:jc w:val="both"/>
              <w:rPr>
                <w:bCs/>
                <w:sz w:val="28"/>
                <w:szCs w:val="28"/>
              </w:rPr>
            </w:pPr>
            <w:r w:rsidRPr="00674D79">
              <w:rPr>
                <w:bCs/>
                <w:sz w:val="28"/>
                <w:szCs w:val="28"/>
              </w:rPr>
              <w:t xml:space="preserve">Профиль № 29. </w:t>
            </w:r>
            <w:r w:rsidRPr="00674D79">
              <w:rPr>
                <w:bCs/>
                <w:color w:val="000000"/>
                <w:sz w:val="28"/>
                <w:szCs w:val="28"/>
              </w:rPr>
              <w:t>Выявленные несоответствия в подтверждающих документах, предшествующих оплате по договору о государственных закупках в сфере СМР в нарушение пункта 585 правил осуществления государственных закупок</w:t>
            </w:r>
          </w:p>
        </w:tc>
        <w:tc>
          <w:tcPr>
            <w:tcW w:w="2296" w:type="dxa"/>
          </w:tcPr>
          <w:p w14:paraId="365D5D63" w14:textId="77777777" w:rsidR="00F23EB1" w:rsidRPr="00674D79" w:rsidRDefault="00F23EB1" w:rsidP="00E204CB">
            <w:pPr>
              <w:tabs>
                <w:tab w:val="left" w:pos="312"/>
              </w:tabs>
              <w:ind w:firstLine="709"/>
              <w:jc w:val="both"/>
              <w:rPr>
                <w:bCs/>
                <w:sz w:val="28"/>
                <w:szCs w:val="28"/>
              </w:rPr>
            </w:pPr>
            <w:r w:rsidRPr="00674D79">
              <w:rPr>
                <w:bCs/>
                <w:sz w:val="28"/>
                <w:szCs w:val="28"/>
              </w:rPr>
              <w:t>Отзыв акта выполненных работ с последующим приведением в соответствие</w:t>
            </w:r>
          </w:p>
        </w:tc>
      </w:tr>
      <w:tr w:rsidR="00F23EB1" w:rsidRPr="00674D79" w14:paraId="39152E73" w14:textId="77777777" w:rsidTr="00E204CB">
        <w:trPr>
          <w:trHeight w:val="30"/>
        </w:trPr>
        <w:tc>
          <w:tcPr>
            <w:tcW w:w="1814" w:type="dxa"/>
          </w:tcPr>
          <w:p w14:paraId="0CB31079" w14:textId="77777777" w:rsidR="00F23EB1" w:rsidRPr="00674D79" w:rsidRDefault="00F23EB1" w:rsidP="00E204CB">
            <w:pPr>
              <w:tabs>
                <w:tab w:val="left" w:pos="312"/>
              </w:tabs>
              <w:ind w:firstLine="709"/>
              <w:jc w:val="both"/>
              <w:rPr>
                <w:bCs/>
                <w:sz w:val="28"/>
                <w:szCs w:val="28"/>
              </w:rPr>
            </w:pPr>
            <w:r w:rsidRPr="00674D79">
              <w:rPr>
                <w:bCs/>
                <w:sz w:val="28"/>
                <w:szCs w:val="28"/>
              </w:rPr>
              <w:t>Камеральный контроль отказа от закупки/отмены государственных закупок</w:t>
            </w:r>
          </w:p>
        </w:tc>
        <w:tc>
          <w:tcPr>
            <w:tcW w:w="3119" w:type="dxa"/>
          </w:tcPr>
          <w:p w14:paraId="4C8BAC67" w14:textId="77777777" w:rsidR="00F23EB1" w:rsidRPr="00674D79" w:rsidRDefault="00F23EB1" w:rsidP="00E204CB">
            <w:pPr>
              <w:tabs>
                <w:tab w:val="left" w:pos="312"/>
              </w:tabs>
              <w:ind w:firstLine="709"/>
              <w:jc w:val="both"/>
              <w:rPr>
                <w:bCs/>
                <w:sz w:val="28"/>
                <w:szCs w:val="28"/>
              </w:rPr>
            </w:pPr>
            <w:r w:rsidRPr="00674D79">
              <w:rPr>
                <w:bCs/>
                <w:sz w:val="28"/>
                <w:szCs w:val="28"/>
              </w:rPr>
              <w:t>1. Государственные закупки со статусом «Отменено» после подведения итогов;</w:t>
            </w:r>
          </w:p>
          <w:p w14:paraId="2561B8F8" w14:textId="77777777" w:rsidR="00F23EB1" w:rsidRPr="00674D79" w:rsidRDefault="00F23EB1" w:rsidP="00E204CB">
            <w:pPr>
              <w:tabs>
                <w:tab w:val="left" w:pos="312"/>
              </w:tabs>
              <w:ind w:firstLine="709"/>
              <w:jc w:val="both"/>
              <w:rPr>
                <w:bCs/>
                <w:sz w:val="28"/>
                <w:szCs w:val="28"/>
              </w:rPr>
            </w:pPr>
            <w:r w:rsidRPr="00674D79">
              <w:rPr>
                <w:bCs/>
                <w:sz w:val="28"/>
                <w:szCs w:val="28"/>
              </w:rPr>
              <w:t>2. Государственные закупки со статусом «Отказ от закупки» после подведения итогов.</w:t>
            </w:r>
          </w:p>
        </w:tc>
        <w:tc>
          <w:tcPr>
            <w:tcW w:w="2410" w:type="dxa"/>
          </w:tcPr>
          <w:p w14:paraId="3101DBDC" w14:textId="77777777" w:rsidR="00F23EB1" w:rsidRPr="00674D79" w:rsidRDefault="00F23EB1" w:rsidP="00E204CB">
            <w:pPr>
              <w:tabs>
                <w:tab w:val="left" w:pos="312"/>
              </w:tabs>
              <w:ind w:firstLine="709"/>
              <w:jc w:val="both"/>
              <w:rPr>
                <w:bCs/>
                <w:sz w:val="28"/>
                <w:szCs w:val="28"/>
              </w:rPr>
            </w:pPr>
            <w:r w:rsidRPr="00674D79">
              <w:rPr>
                <w:bCs/>
                <w:sz w:val="28"/>
                <w:szCs w:val="28"/>
              </w:rPr>
              <w:t>Профиль № 31. Отказ/отмена от государственных закупок в случаях, не предусмотренных законодательством о государственных закупках</w:t>
            </w:r>
          </w:p>
          <w:p w14:paraId="2F5C51A0" w14:textId="77777777" w:rsidR="00F23EB1" w:rsidRPr="00674D79" w:rsidRDefault="00F23EB1" w:rsidP="00E204CB">
            <w:pPr>
              <w:jc w:val="center"/>
              <w:rPr>
                <w:bCs/>
                <w:sz w:val="28"/>
                <w:szCs w:val="28"/>
              </w:rPr>
            </w:pPr>
          </w:p>
        </w:tc>
        <w:tc>
          <w:tcPr>
            <w:tcW w:w="2296" w:type="dxa"/>
          </w:tcPr>
          <w:p w14:paraId="03B444A4" w14:textId="77777777" w:rsidR="00F23EB1" w:rsidRPr="00674D79" w:rsidRDefault="00F23EB1" w:rsidP="00E204CB">
            <w:pPr>
              <w:tabs>
                <w:tab w:val="left" w:pos="312"/>
              </w:tabs>
              <w:ind w:firstLine="709"/>
              <w:jc w:val="both"/>
              <w:rPr>
                <w:bCs/>
                <w:sz w:val="28"/>
                <w:szCs w:val="28"/>
              </w:rPr>
            </w:pPr>
            <w:r w:rsidRPr="00674D79">
              <w:rPr>
                <w:bCs/>
                <w:sz w:val="28"/>
                <w:szCs w:val="28"/>
              </w:rPr>
              <w:t>1. Отмена решения заказчика об отказе от закупок;</w:t>
            </w:r>
          </w:p>
          <w:p w14:paraId="35B9EF11" w14:textId="77777777" w:rsidR="00F23EB1" w:rsidRPr="00674D79" w:rsidRDefault="00F23EB1" w:rsidP="00E204CB">
            <w:pPr>
              <w:tabs>
                <w:tab w:val="left" w:pos="312"/>
              </w:tabs>
              <w:ind w:firstLine="709"/>
              <w:jc w:val="both"/>
              <w:rPr>
                <w:bCs/>
                <w:sz w:val="28"/>
                <w:szCs w:val="28"/>
              </w:rPr>
            </w:pPr>
            <w:r w:rsidRPr="00674D79">
              <w:rPr>
                <w:bCs/>
                <w:sz w:val="28"/>
                <w:szCs w:val="28"/>
              </w:rPr>
              <w:t>2. Отмена решения заказчика, организатора, единого организатора об отмене государственной закупки</w:t>
            </w:r>
          </w:p>
        </w:tc>
      </w:tr>
    </w:tbl>
    <w:p w14:paraId="0A9F5793" w14:textId="5A1B9BAC" w:rsidR="005B1D24" w:rsidRPr="00674D79" w:rsidRDefault="005B1D24" w:rsidP="005B1D24">
      <w:pPr>
        <w:tabs>
          <w:tab w:val="left" w:pos="709"/>
        </w:tabs>
        <w:ind w:firstLine="708"/>
        <w:jc w:val="both"/>
        <w:rPr>
          <w:bCs/>
          <w:sz w:val="28"/>
          <w:szCs w:val="28"/>
        </w:rPr>
      </w:pPr>
    </w:p>
    <w:p w14:paraId="7030019A" w14:textId="7CBA7544" w:rsidR="00F23EB1" w:rsidRPr="00674D79" w:rsidRDefault="00F23EB1" w:rsidP="005B1D24">
      <w:pPr>
        <w:tabs>
          <w:tab w:val="left" w:pos="709"/>
        </w:tabs>
        <w:ind w:firstLine="708"/>
        <w:jc w:val="both"/>
        <w:rPr>
          <w:bCs/>
          <w:sz w:val="28"/>
          <w:szCs w:val="28"/>
        </w:rPr>
      </w:pPr>
    </w:p>
    <w:p w14:paraId="1831A984" w14:textId="4440F183" w:rsidR="00F23EB1" w:rsidRPr="00674D79" w:rsidRDefault="00F23EB1" w:rsidP="005B1D24">
      <w:pPr>
        <w:tabs>
          <w:tab w:val="left" w:pos="709"/>
        </w:tabs>
        <w:ind w:firstLine="708"/>
        <w:jc w:val="both"/>
        <w:rPr>
          <w:bCs/>
          <w:sz w:val="28"/>
          <w:szCs w:val="28"/>
        </w:rPr>
      </w:pPr>
    </w:p>
    <w:p w14:paraId="0A7E1026" w14:textId="213E4850" w:rsidR="00F23EB1" w:rsidRPr="00674D79" w:rsidRDefault="00F23EB1" w:rsidP="005B1D24">
      <w:pPr>
        <w:tabs>
          <w:tab w:val="left" w:pos="709"/>
        </w:tabs>
        <w:ind w:firstLine="708"/>
        <w:jc w:val="both"/>
        <w:rPr>
          <w:bCs/>
          <w:sz w:val="28"/>
          <w:szCs w:val="28"/>
        </w:rPr>
      </w:pPr>
    </w:p>
    <w:p w14:paraId="6D68FBFA" w14:textId="6F979AA2" w:rsidR="00F23EB1" w:rsidRPr="00674D79" w:rsidRDefault="00F23EB1" w:rsidP="005B1D24">
      <w:pPr>
        <w:tabs>
          <w:tab w:val="left" w:pos="709"/>
        </w:tabs>
        <w:ind w:firstLine="708"/>
        <w:jc w:val="both"/>
        <w:rPr>
          <w:bCs/>
          <w:sz w:val="28"/>
          <w:szCs w:val="28"/>
        </w:rPr>
      </w:pPr>
    </w:p>
    <w:p w14:paraId="26141996" w14:textId="6C265626" w:rsidR="00F23EB1" w:rsidRPr="00674D79" w:rsidRDefault="00F23EB1" w:rsidP="005B1D24">
      <w:pPr>
        <w:tabs>
          <w:tab w:val="left" w:pos="709"/>
        </w:tabs>
        <w:ind w:firstLine="708"/>
        <w:jc w:val="both"/>
        <w:rPr>
          <w:bCs/>
          <w:sz w:val="28"/>
          <w:szCs w:val="28"/>
        </w:rPr>
      </w:pPr>
    </w:p>
    <w:p w14:paraId="15C3D4A9" w14:textId="14C21DC1" w:rsidR="00F23EB1" w:rsidRPr="00674D79" w:rsidRDefault="00F23EB1" w:rsidP="005B1D24">
      <w:pPr>
        <w:tabs>
          <w:tab w:val="left" w:pos="709"/>
        </w:tabs>
        <w:ind w:firstLine="708"/>
        <w:jc w:val="both"/>
        <w:rPr>
          <w:bCs/>
          <w:sz w:val="28"/>
          <w:szCs w:val="28"/>
        </w:rPr>
      </w:pPr>
    </w:p>
    <w:p w14:paraId="75FC3E17" w14:textId="68E6F569" w:rsidR="00F23EB1" w:rsidRPr="00674D79" w:rsidRDefault="00F23EB1" w:rsidP="005B1D24">
      <w:pPr>
        <w:tabs>
          <w:tab w:val="left" w:pos="709"/>
        </w:tabs>
        <w:ind w:firstLine="708"/>
        <w:jc w:val="both"/>
        <w:rPr>
          <w:bCs/>
          <w:sz w:val="28"/>
          <w:szCs w:val="28"/>
        </w:rPr>
      </w:pPr>
    </w:p>
    <w:sectPr w:rsidR="00F23EB1" w:rsidRPr="00674D79" w:rsidSect="00657126">
      <w:headerReference w:type="default" r:id="rId7"/>
      <w:pgSz w:w="11906" w:h="16838"/>
      <w:pgMar w:top="1418" w:right="851" w:bottom="1418" w:left="1418"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47B3F" w14:textId="77777777" w:rsidR="00CD1AB3" w:rsidRDefault="00CD1AB3" w:rsidP="005B1D24">
      <w:r>
        <w:separator/>
      </w:r>
    </w:p>
  </w:endnote>
  <w:endnote w:type="continuationSeparator" w:id="0">
    <w:p w14:paraId="168250AA" w14:textId="77777777" w:rsidR="00CD1AB3" w:rsidRDefault="00CD1AB3" w:rsidP="005B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C65A0" w14:textId="77777777" w:rsidR="00CD1AB3" w:rsidRDefault="00CD1AB3" w:rsidP="005B1D24">
      <w:r>
        <w:separator/>
      </w:r>
    </w:p>
  </w:footnote>
  <w:footnote w:type="continuationSeparator" w:id="0">
    <w:p w14:paraId="6366A5FF" w14:textId="77777777" w:rsidR="00CD1AB3" w:rsidRDefault="00CD1AB3" w:rsidP="005B1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9115022"/>
      <w:docPartObj>
        <w:docPartGallery w:val="Page Numbers (Top of Page)"/>
        <w:docPartUnique/>
      </w:docPartObj>
    </w:sdtPr>
    <w:sdtEndPr>
      <w:rPr>
        <w:sz w:val="28"/>
        <w:szCs w:val="28"/>
      </w:rPr>
    </w:sdtEndPr>
    <w:sdtContent>
      <w:p w14:paraId="164EB0E4" w14:textId="0CA67A2D" w:rsidR="00DD6974" w:rsidRPr="00D14A2D" w:rsidRDefault="00DD6974" w:rsidP="005B1D24">
        <w:pPr>
          <w:pStyle w:val="ad"/>
          <w:jc w:val="center"/>
          <w:rPr>
            <w:sz w:val="28"/>
            <w:szCs w:val="28"/>
          </w:rPr>
        </w:pPr>
        <w:r w:rsidRPr="00D14A2D">
          <w:rPr>
            <w:sz w:val="28"/>
            <w:szCs w:val="28"/>
          </w:rPr>
          <w:fldChar w:fldCharType="begin"/>
        </w:r>
        <w:r w:rsidRPr="00D14A2D">
          <w:rPr>
            <w:sz w:val="28"/>
            <w:szCs w:val="28"/>
          </w:rPr>
          <w:instrText>PAGE   \* MERGEFORMAT</w:instrText>
        </w:r>
        <w:r w:rsidRPr="00D14A2D">
          <w:rPr>
            <w:sz w:val="28"/>
            <w:szCs w:val="28"/>
          </w:rPr>
          <w:fldChar w:fldCharType="separate"/>
        </w:r>
        <w:r w:rsidR="00F05B27" w:rsidRPr="00F05B27">
          <w:rPr>
            <w:noProof/>
            <w:sz w:val="28"/>
            <w:szCs w:val="28"/>
            <w:lang w:val="kk-KZ"/>
          </w:rPr>
          <w:t>52</w:t>
        </w:r>
        <w:r w:rsidRPr="00D14A2D">
          <w:rPr>
            <w:sz w:val="28"/>
            <w:szCs w:val="28"/>
          </w:rPr>
          <w:fldChar w:fldCharType="end"/>
        </w:r>
      </w:p>
    </w:sdtContent>
  </w:sdt>
  <w:p w14:paraId="0EF3D83B" w14:textId="77777777" w:rsidR="00DD6974" w:rsidRDefault="00DD697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2FEF"/>
    <w:multiLevelType w:val="hybridMultilevel"/>
    <w:tmpl w:val="B016C516"/>
    <w:lvl w:ilvl="0" w:tplc="813C81F2">
      <w:start w:val="1"/>
      <w:numFmt w:val="decimal"/>
      <w:lvlText w:val="%1."/>
      <w:lvlJc w:val="left"/>
      <w:pPr>
        <w:ind w:left="1069" w:hanging="360"/>
      </w:pPr>
      <w:rPr>
        <w:rFonts w:hint="default"/>
      </w:rPr>
    </w:lvl>
    <w:lvl w:ilvl="1" w:tplc="043F0019" w:tentative="1">
      <w:start w:val="1"/>
      <w:numFmt w:val="lowerLetter"/>
      <w:lvlText w:val="%2."/>
      <w:lvlJc w:val="left"/>
      <w:pPr>
        <w:ind w:left="1789" w:hanging="360"/>
      </w:pPr>
    </w:lvl>
    <w:lvl w:ilvl="2" w:tplc="043F001B" w:tentative="1">
      <w:start w:val="1"/>
      <w:numFmt w:val="lowerRoman"/>
      <w:lvlText w:val="%3."/>
      <w:lvlJc w:val="right"/>
      <w:pPr>
        <w:ind w:left="2509" w:hanging="180"/>
      </w:pPr>
    </w:lvl>
    <w:lvl w:ilvl="3" w:tplc="043F000F" w:tentative="1">
      <w:start w:val="1"/>
      <w:numFmt w:val="decimal"/>
      <w:lvlText w:val="%4."/>
      <w:lvlJc w:val="left"/>
      <w:pPr>
        <w:ind w:left="3229" w:hanging="360"/>
      </w:pPr>
    </w:lvl>
    <w:lvl w:ilvl="4" w:tplc="043F0019" w:tentative="1">
      <w:start w:val="1"/>
      <w:numFmt w:val="lowerLetter"/>
      <w:lvlText w:val="%5."/>
      <w:lvlJc w:val="left"/>
      <w:pPr>
        <w:ind w:left="3949" w:hanging="360"/>
      </w:pPr>
    </w:lvl>
    <w:lvl w:ilvl="5" w:tplc="043F001B" w:tentative="1">
      <w:start w:val="1"/>
      <w:numFmt w:val="lowerRoman"/>
      <w:lvlText w:val="%6."/>
      <w:lvlJc w:val="right"/>
      <w:pPr>
        <w:ind w:left="4669" w:hanging="180"/>
      </w:pPr>
    </w:lvl>
    <w:lvl w:ilvl="6" w:tplc="043F000F" w:tentative="1">
      <w:start w:val="1"/>
      <w:numFmt w:val="decimal"/>
      <w:lvlText w:val="%7."/>
      <w:lvlJc w:val="left"/>
      <w:pPr>
        <w:ind w:left="5389" w:hanging="360"/>
      </w:pPr>
    </w:lvl>
    <w:lvl w:ilvl="7" w:tplc="043F0019" w:tentative="1">
      <w:start w:val="1"/>
      <w:numFmt w:val="lowerLetter"/>
      <w:lvlText w:val="%8."/>
      <w:lvlJc w:val="left"/>
      <w:pPr>
        <w:ind w:left="6109" w:hanging="360"/>
      </w:pPr>
    </w:lvl>
    <w:lvl w:ilvl="8" w:tplc="043F001B" w:tentative="1">
      <w:start w:val="1"/>
      <w:numFmt w:val="lowerRoman"/>
      <w:lvlText w:val="%9."/>
      <w:lvlJc w:val="right"/>
      <w:pPr>
        <w:ind w:left="6829" w:hanging="180"/>
      </w:pPr>
    </w:lvl>
  </w:abstractNum>
  <w:abstractNum w:abstractNumId="1" w15:restartNumberingAfterBreak="0">
    <w:nsid w:val="4A1B346C"/>
    <w:multiLevelType w:val="hybridMultilevel"/>
    <w:tmpl w:val="851AA834"/>
    <w:lvl w:ilvl="0" w:tplc="CFB4DA62">
      <w:start w:val="2"/>
      <w:numFmt w:val="decimal"/>
      <w:lvlText w:val="%1."/>
      <w:lvlJc w:val="left"/>
      <w:pPr>
        <w:ind w:left="780" w:hanging="360"/>
      </w:pPr>
      <w:rPr>
        <w:rFonts w:hint="default"/>
      </w:rPr>
    </w:lvl>
    <w:lvl w:ilvl="1" w:tplc="043F0019" w:tentative="1">
      <w:start w:val="1"/>
      <w:numFmt w:val="lowerLetter"/>
      <w:lvlText w:val="%2."/>
      <w:lvlJc w:val="left"/>
      <w:pPr>
        <w:ind w:left="1500" w:hanging="360"/>
      </w:pPr>
    </w:lvl>
    <w:lvl w:ilvl="2" w:tplc="043F001B" w:tentative="1">
      <w:start w:val="1"/>
      <w:numFmt w:val="lowerRoman"/>
      <w:lvlText w:val="%3."/>
      <w:lvlJc w:val="right"/>
      <w:pPr>
        <w:ind w:left="2220" w:hanging="180"/>
      </w:pPr>
    </w:lvl>
    <w:lvl w:ilvl="3" w:tplc="043F000F" w:tentative="1">
      <w:start w:val="1"/>
      <w:numFmt w:val="decimal"/>
      <w:lvlText w:val="%4."/>
      <w:lvlJc w:val="left"/>
      <w:pPr>
        <w:ind w:left="2940" w:hanging="360"/>
      </w:pPr>
    </w:lvl>
    <w:lvl w:ilvl="4" w:tplc="043F0019" w:tentative="1">
      <w:start w:val="1"/>
      <w:numFmt w:val="lowerLetter"/>
      <w:lvlText w:val="%5."/>
      <w:lvlJc w:val="left"/>
      <w:pPr>
        <w:ind w:left="3660" w:hanging="360"/>
      </w:pPr>
    </w:lvl>
    <w:lvl w:ilvl="5" w:tplc="043F001B" w:tentative="1">
      <w:start w:val="1"/>
      <w:numFmt w:val="lowerRoman"/>
      <w:lvlText w:val="%6."/>
      <w:lvlJc w:val="right"/>
      <w:pPr>
        <w:ind w:left="4380" w:hanging="180"/>
      </w:pPr>
    </w:lvl>
    <w:lvl w:ilvl="6" w:tplc="043F000F" w:tentative="1">
      <w:start w:val="1"/>
      <w:numFmt w:val="decimal"/>
      <w:lvlText w:val="%7."/>
      <w:lvlJc w:val="left"/>
      <w:pPr>
        <w:ind w:left="5100" w:hanging="360"/>
      </w:pPr>
    </w:lvl>
    <w:lvl w:ilvl="7" w:tplc="043F0019" w:tentative="1">
      <w:start w:val="1"/>
      <w:numFmt w:val="lowerLetter"/>
      <w:lvlText w:val="%8."/>
      <w:lvlJc w:val="left"/>
      <w:pPr>
        <w:ind w:left="5820" w:hanging="360"/>
      </w:pPr>
    </w:lvl>
    <w:lvl w:ilvl="8" w:tplc="043F001B" w:tentative="1">
      <w:start w:val="1"/>
      <w:numFmt w:val="lowerRoman"/>
      <w:lvlText w:val="%9."/>
      <w:lvlJc w:val="right"/>
      <w:pPr>
        <w:ind w:left="6540" w:hanging="180"/>
      </w:pPr>
    </w:lvl>
  </w:abstractNum>
  <w:abstractNum w:abstractNumId="2" w15:restartNumberingAfterBreak="0">
    <w:nsid w:val="573668BD"/>
    <w:multiLevelType w:val="hybridMultilevel"/>
    <w:tmpl w:val="91A63018"/>
    <w:lvl w:ilvl="0" w:tplc="A3B83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66C"/>
    <w:rsid w:val="000A3410"/>
    <w:rsid w:val="000A6B00"/>
    <w:rsid w:val="000B0118"/>
    <w:rsid w:val="000C760F"/>
    <w:rsid w:val="000D68F9"/>
    <w:rsid w:val="001400B4"/>
    <w:rsid w:val="001416AD"/>
    <w:rsid w:val="00196968"/>
    <w:rsid w:val="001A30B4"/>
    <w:rsid w:val="001B41EB"/>
    <w:rsid w:val="002475E1"/>
    <w:rsid w:val="002B0FB8"/>
    <w:rsid w:val="002B34CF"/>
    <w:rsid w:val="002E524A"/>
    <w:rsid w:val="00304736"/>
    <w:rsid w:val="00361DEB"/>
    <w:rsid w:val="00380A66"/>
    <w:rsid w:val="004B2D6A"/>
    <w:rsid w:val="004F6533"/>
    <w:rsid w:val="00506C88"/>
    <w:rsid w:val="0052216C"/>
    <w:rsid w:val="00550AA1"/>
    <w:rsid w:val="00585EA8"/>
    <w:rsid w:val="005B1D24"/>
    <w:rsid w:val="005C12B5"/>
    <w:rsid w:val="005D410B"/>
    <w:rsid w:val="00627AE9"/>
    <w:rsid w:val="00657126"/>
    <w:rsid w:val="00664407"/>
    <w:rsid w:val="00674D79"/>
    <w:rsid w:val="006B5D29"/>
    <w:rsid w:val="006E06C3"/>
    <w:rsid w:val="0071012D"/>
    <w:rsid w:val="00730CB0"/>
    <w:rsid w:val="00732CE7"/>
    <w:rsid w:val="007A0046"/>
    <w:rsid w:val="007F71E9"/>
    <w:rsid w:val="0080052B"/>
    <w:rsid w:val="008804BE"/>
    <w:rsid w:val="00892C28"/>
    <w:rsid w:val="008A2A3A"/>
    <w:rsid w:val="008E4191"/>
    <w:rsid w:val="0092636E"/>
    <w:rsid w:val="009748B8"/>
    <w:rsid w:val="0099366C"/>
    <w:rsid w:val="009C1048"/>
    <w:rsid w:val="009D1AB7"/>
    <w:rsid w:val="009E5EDA"/>
    <w:rsid w:val="00A069D9"/>
    <w:rsid w:val="00A535F0"/>
    <w:rsid w:val="00A852C9"/>
    <w:rsid w:val="00A90621"/>
    <w:rsid w:val="00AE1EC0"/>
    <w:rsid w:val="00AE64DC"/>
    <w:rsid w:val="00B17A9E"/>
    <w:rsid w:val="00B47F91"/>
    <w:rsid w:val="00B5779B"/>
    <w:rsid w:val="00BB6159"/>
    <w:rsid w:val="00BE55E4"/>
    <w:rsid w:val="00C075C2"/>
    <w:rsid w:val="00C93456"/>
    <w:rsid w:val="00CD1AB3"/>
    <w:rsid w:val="00CD654C"/>
    <w:rsid w:val="00D14A2D"/>
    <w:rsid w:val="00D20264"/>
    <w:rsid w:val="00D65B60"/>
    <w:rsid w:val="00DB1B4B"/>
    <w:rsid w:val="00DD61E0"/>
    <w:rsid w:val="00DD6974"/>
    <w:rsid w:val="00E30B4F"/>
    <w:rsid w:val="00E5785F"/>
    <w:rsid w:val="00EC67C7"/>
    <w:rsid w:val="00ED2A27"/>
    <w:rsid w:val="00F05B27"/>
    <w:rsid w:val="00F23EB1"/>
    <w:rsid w:val="00F42388"/>
    <w:rsid w:val="00FC775E"/>
    <w:rsid w:val="00FC77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2A0FF"/>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627AE9"/>
    <w:pPr>
      <w:spacing w:before="225" w:after="135" w:line="390" w:lineRule="atLeast"/>
      <w:outlineLvl w:val="2"/>
    </w:pPr>
    <w:rPr>
      <w:rFonts w:ascii="Arial" w:hAnsi="Arial" w:cs="Arial"/>
      <w:color w:val="444444"/>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nhideWhenUsed/>
    <w:rsid w:val="0099366C"/>
    <w:rPr>
      <w:sz w:val="20"/>
      <w:szCs w:val="20"/>
    </w:rPr>
  </w:style>
  <w:style w:type="character" w:customStyle="1" w:styleId="a6">
    <w:name w:val="Текст примечания Знак"/>
    <w:basedOn w:val="a0"/>
    <w:link w:val="a5"/>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 Spacing"/>
    <w:uiPriority w:val="1"/>
    <w:qFormat/>
    <w:rsid w:val="005B1D24"/>
    <w:pPr>
      <w:spacing w:after="0"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5B1D24"/>
    <w:pPr>
      <w:ind w:left="720"/>
      <w:contextualSpacing/>
    </w:pPr>
  </w:style>
  <w:style w:type="paragraph" w:styleId="ad">
    <w:name w:val="header"/>
    <w:basedOn w:val="a"/>
    <w:link w:val="ae"/>
    <w:uiPriority w:val="99"/>
    <w:unhideWhenUsed/>
    <w:rsid w:val="005B1D24"/>
    <w:pPr>
      <w:tabs>
        <w:tab w:val="center" w:pos="4677"/>
        <w:tab w:val="right" w:pos="9355"/>
      </w:tabs>
    </w:pPr>
  </w:style>
  <w:style w:type="character" w:customStyle="1" w:styleId="ae">
    <w:name w:val="Верхний колонтитул Знак"/>
    <w:basedOn w:val="a0"/>
    <w:link w:val="ad"/>
    <w:uiPriority w:val="99"/>
    <w:rsid w:val="005B1D24"/>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5B1D24"/>
    <w:pPr>
      <w:tabs>
        <w:tab w:val="center" w:pos="4677"/>
        <w:tab w:val="right" w:pos="9355"/>
      </w:tabs>
    </w:pPr>
  </w:style>
  <w:style w:type="character" w:customStyle="1" w:styleId="af0">
    <w:name w:val="Нижний колонтитул Знак"/>
    <w:basedOn w:val="a0"/>
    <w:link w:val="af"/>
    <w:uiPriority w:val="99"/>
    <w:rsid w:val="005B1D24"/>
    <w:rPr>
      <w:rFonts w:ascii="Times New Roman" w:eastAsia="Times New Roman" w:hAnsi="Times New Roman" w:cs="Times New Roman"/>
      <w:sz w:val="24"/>
      <w:szCs w:val="24"/>
      <w:lang w:eastAsia="ru-RU"/>
    </w:rPr>
  </w:style>
  <w:style w:type="paragraph" w:styleId="af1">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веб)1,Обычный (Web)"/>
    <w:basedOn w:val="a"/>
    <w:link w:val="af2"/>
    <w:uiPriority w:val="99"/>
    <w:unhideWhenUsed/>
    <w:qFormat/>
    <w:rsid w:val="001400B4"/>
    <w:pPr>
      <w:spacing w:after="360" w:line="285" w:lineRule="atLeast"/>
    </w:pPr>
    <w:rPr>
      <w:rFonts w:ascii="Arial" w:hAnsi="Arial" w:cs="Arial"/>
      <w:color w:val="666666"/>
      <w:spacing w:val="2"/>
      <w:sz w:val="20"/>
      <w:szCs w:val="20"/>
    </w:rPr>
  </w:style>
  <w:style w:type="character" w:customStyle="1" w:styleId="af2">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f1"/>
    <w:uiPriority w:val="99"/>
    <w:qFormat/>
    <w:locked/>
    <w:rsid w:val="001400B4"/>
    <w:rPr>
      <w:rFonts w:ascii="Arial" w:eastAsia="Times New Roman" w:hAnsi="Arial" w:cs="Arial"/>
      <w:color w:val="666666"/>
      <w:spacing w:val="2"/>
      <w:sz w:val="20"/>
      <w:szCs w:val="20"/>
      <w:lang w:eastAsia="ru-RU"/>
    </w:rPr>
  </w:style>
  <w:style w:type="character" w:styleId="af3">
    <w:name w:val="Hyperlink"/>
    <w:basedOn w:val="a0"/>
    <w:uiPriority w:val="99"/>
    <w:unhideWhenUsed/>
    <w:rsid w:val="001400B4"/>
    <w:rPr>
      <w:color w:val="0563C1" w:themeColor="hyperlink"/>
      <w:u w:val="single"/>
    </w:rPr>
  </w:style>
  <w:style w:type="character" w:customStyle="1" w:styleId="30">
    <w:name w:val="Заголовок 3 Знак"/>
    <w:basedOn w:val="a0"/>
    <w:link w:val="3"/>
    <w:uiPriority w:val="9"/>
    <w:rsid w:val="00627AE9"/>
    <w:rPr>
      <w:rFonts w:ascii="Arial" w:eastAsia="Times New Roman" w:hAnsi="Arial" w:cs="Arial"/>
      <w:color w:val="444444"/>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60085">
      <w:bodyDiv w:val="1"/>
      <w:marLeft w:val="0"/>
      <w:marRight w:val="0"/>
      <w:marTop w:val="0"/>
      <w:marBottom w:val="0"/>
      <w:divBdr>
        <w:top w:val="none" w:sz="0" w:space="0" w:color="auto"/>
        <w:left w:val="none" w:sz="0" w:space="0" w:color="auto"/>
        <w:bottom w:val="none" w:sz="0" w:space="0" w:color="auto"/>
        <w:right w:val="none" w:sz="0" w:space="0" w:color="auto"/>
      </w:divBdr>
    </w:div>
    <w:div w:id="584653937">
      <w:bodyDiv w:val="1"/>
      <w:marLeft w:val="0"/>
      <w:marRight w:val="0"/>
      <w:marTop w:val="0"/>
      <w:marBottom w:val="0"/>
      <w:divBdr>
        <w:top w:val="none" w:sz="0" w:space="0" w:color="auto"/>
        <w:left w:val="none" w:sz="0" w:space="0" w:color="auto"/>
        <w:bottom w:val="none" w:sz="0" w:space="0" w:color="auto"/>
        <w:right w:val="none" w:sz="0" w:space="0" w:color="auto"/>
      </w:divBdr>
    </w:div>
    <w:div w:id="765730734">
      <w:bodyDiv w:val="1"/>
      <w:marLeft w:val="0"/>
      <w:marRight w:val="0"/>
      <w:marTop w:val="0"/>
      <w:marBottom w:val="0"/>
      <w:divBdr>
        <w:top w:val="none" w:sz="0" w:space="0" w:color="auto"/>
        <w:left w:val="none" w:sz="0" w:space="0" w:color="auto"/>
        <w:bottom w:val="none" w:sz="0" w:space="0" w:color="auto"/>
        <w:right w:val="none" w:sz="0" w:space="0" w:color="auto"/>
      </w:divBdr>
    </w:div>
    <w:div w:id="1093818797">
      <w:bodyDiv w:val="1"/>
      <w:marLeft w:val="0"/>
      <w:marRight w:val="0"/>
      <w:marTop w:val="0"/>
      <w:marBottom w:val="0"/>
      <w:divBdr>
        <w:top w:val="none" w:sz="0" w:space="0" w:color="auto"/>
        <w:left w:val="none" w:sz="0" w:space="0" w:color="auto"/>
        <w:bottom w:val="none" w:sz="0" w:space="0" w:color="auto"/>
        <w:right w:val="none" w:sz="0" w:space="0" w:color="auto"/>
      </w:divBdr>
    </w:div>
    <w:div w:id="165637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21</Pages>
  <Words>2910</Words>
  <Characters>16592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Ким Марина Борисовна</cp:lastModifiedBy>
  <cp:revision>16</cp:revision>
  <dcterms:created xsi:type="dcterms:W3CDTF">2026-02-27T11:22:00Z</dcterms:created>
  <dcterms:modified xsi:type="dcterms:W3CDTF">2026-05-08T11:25:00Z</dcterms:modified>
</cp:coreProperties>
</file>